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F6705" w14:textId="7F05E207" w:rsidR="00C50787" w:rsidRPr="00ED1B42" w:rsidRDefault="00C50787" w:rsidP="00A52A1D">
      <w:pPr>
        <w:ind w:right="1938"/>
        <w:jc w:val="both"/>
        <w:rPr>
          <w:rFonts w:asciiTheme="minorHAnsi" w:hAnsiTheme="minorHAnsi" w:cstheme="minorHAnsi"/>
          <w:b/>
          <w:sz w:val="22"/>
          <w:szCs w:val="22"/>
        </w:rPr>
      </w:pPr>
      <w:bookmarkStart w:id="0" w:name="_GoBack"/>
      <w:bookmarkEnd w:id="0"/>
    </w:p>
    <w:p w14:paraId="1FBD27CC" w14:textId="6CF9FFE3" w:rsidR="0099249E" w:rsidRPr="00ED1B42" w:rsidRDefault="0099249E" w:rsidP="00A52A1D">
      <w:pPr>
        <w:jc w:val="both"/>
        <w:rPr>
          <w:rFonts w:asciiTheme="minorHAnsi" w:hAnsiTheme="minorHAnsi" w:cstheme="minorHAnsi"/>
          <w:b/>
          <w:sz w:val="22"/>
          <w:szCs w:val="22"/>
        </w:rPr>
      </w:pPr>
    </w:p>
    <w:p w14:paraId="4DDA93BC" w14:textId="55627F44" w:rsidR="0099249E" w:rsidRPr="00ED1B42" w:rsidRDefault="0099249E" w:rsidP="00A52A1D">
      <w:pPr>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838"/>
        <w:gridCol w:w="7178"/>
      </w:tblGrid>
      <w:tr w:rsidR="0099249E" w:rsidRPr="00ED1B42" w14:paraId="3AC85648" w14:textId="77777777" w:rsidTr="0099249E">
        <w:tc>
          <w:tcPr>
            <w:tcW w:w="1838" w:type="dxa"/>
          </w:tcPr>
          <w:p w14:paraId="304AFC47" w14:textId="6CCF2B42" w:rsidR="0099249E" w:rsidRPr="00ED1B42" w:rsidRDefault="0099249E" w:rsidP="00A52A1D">
            <w:pPr>
              <w:jc w:val="both"/>
              <w:rPr>
                <w:rFonts w:asciiTheme="minorHAnsi" w:hAnsiTheme="minorHAnsi" w:cstheme="minorHAnsi"/>
                <w:b/>
                <w:sz w:val="22"/>
                <w:szCs w:val="22"/>
              </w:rPr>
            </w:pPr>
            <w:r w:rsidRPr="00ED1B42">
              <w:rPr>
                <w:rFonts w:asciiTheme="minorHAnsi" w:hAnsiTheme="minorHAnsi" w:cstheme="minorHAnsi"/>
                <w:b/>
                <w:sz w:val="22"/>
                <w:szCs w:val="22"/>
              </w:rPr>
              <w:t>Title of project:</w:t>
            </w:r>
          </w:p>
        </w:tc>
        <w:tc>
          <w:tcPr>
            <w:tcW w:w="7178" w:type="dxa"/>
          </w:tcPr>
          <w:p w14:paraId="47BD0DD4" w14:textId="67D44E0E" w:rsidR="0099249E" w:rsidRPr="00ED1B42" w:rsidRDefault="00DA7E6E" w:rsidP="00A52A1D">
            <w:pPr>
              <w:jc w:val="both"/>
              <w:rPr>
                <w:rFonts w:asciiTheme="minorHAnsi" w:hAnsiTheme="minorHAnsi" w:cstheme="minorHAnsi"/>
                <w:bCs/>
                <w:sz w:val="22"/>
                <w:szCs w:val="22"/>
              </w:rPr>
            </w:pPr>
            <w:r w:rsidRPr="00ED1B42">
              <w:rPr>
                <w:rFonts w:asciiTheme="minorHAnsi" w:hAnsiTheme="minorHAnsi" w:cstheme="minorHAnsi"/>
                <w:bCs/>
                <w:sz w:val="22"/>
                <w:szCs w:val="22"/>
              </w:rPr>
              <w:t>Challenges and opportunities in the 14-19 skills system in Northern Ireland: An exploratory study with key stakeholders.</w:t>
            </w:r>
          </w:p>
        </w:tc>
      </w:tr>
      <w:tr w:rsidR="0099249E" w:rsidRPr="00ED1B42" w14:paraId="68F8769E" w14:textId="77777777" w:rsidTr="0099249E">
        <w:tc>
          <w:tcPr>
            <w:tcW w:w="1838" w:type="dxa"/>
          </w:tcPr>
          <w:p w14:paraId="32A2E0F3" w14:textId="31F032DD" w:rsidR="0099249E" w:rsidRPr="00ED1B42" w:rsidRDefault="0099249E" w:rsidP="00A52A1D">
            <w:pPr>
              <w:jc w:val="both"/>
              <w:rPr>
                <w:rFonts w:asciiTheme="minorHAnsi" w:hAnsiTheme="minorHAnsi" w:cstheme="minorHAnsi"/>
                <w:b/>
                <w:sz w:val="22"/>
                <w:szCs w:val="22"/>
              </w:rPr>
            </w:pPr>
            <w:r w:rsidRPr="00ED1B42">
              <w:rPr>
                <w:rFonts w:asciiTheme="minorHAnsi" w:hAnsiTheme="minorHAnsi" w:cstheme="minorHAnsi"/>
                <w:b/>
                <w:sz w:val="22"/>
                <w:szCs w:val="22"/>
              </w:rPr>
              <w:t>Chief Investigator:</w:t>
            </w:r>
          </w:p>
        </w:tc>
        <w:tc>
          <w:tcPr>
            <w:tcW w:w="7178" w:type="dxa"/>
          </w:tcPr>
          <w:p w14:paraId="2D9C871F" w14:textId="2712AEE2" w:rsidR="0099249E" w:rsidRPr="00ED1B42" w:rsidRDefault="00DA7E6E" w:rsidP="00A52A1D">
            <w:pPr>
              <w:jc w:val="both"/>
              <w:rPr>
                <w:rFonts w:asciiTheme="minorHAnsi" w:hAnsiTheme="minorHAnsi" w:cstheme="minorHAnsi"/>
                <w:b/>
                <w:sz w:val="22"/>
                <w:szCs w:val="22"/>
              </w:rPr>
            </w:pPr>
            <w:r w:rsidRPr="00ED1B42">
              <w:rPr>
                <w:rFonts w:asciiTheme="minorHAnsi" w:hAnsiTheme="minorHAnsi" w:cstheme="minorHAnsi"/>
                <w:b/>
                <w:sz w:val="22"/>
                <w:szCs w:val="22"/>
              </w:rPr>
              <w:t>Dr Ben Harper</w:t>
            </w:r>
          </w:p>
        </w:tc>
      </w:tr>
      <w:tr w:rsidR="0099249E" w:rsidRPr="00ED1B42" w14:paraId="40D8C964" w14:textId="77777777" w:rsidTr="0099249E">
        <w:tc>
          <w:tcPr>
            <w:tcW w:w="1838" w:type="dxa"/>
          </w:tcPr>
          <w:p w14:paraId="1EEB7ABF" w14:textId="25CD7ADF" w:rsidR="0099249E" w:rsidRPr="00ED1B42" w:rsidRDefault="0099249E" w:rsidP="00A52A1D">
            <w:pPr>
              <w:jc w:val="both"/>
              <w:rPr>
                <w:rFonts w:asciiTheme="minorHAnsi" w:hAnsiTheme="minorHAnsi" w:cstheme="minorHAnsi"/>
                <w:b/>
                <w:sz w:val="22"/>
                <w:szCs w:val="22"/>
              </w:rPr>
            </w:pPr>
            <w:r w:rsidRPr="00ED1B42">
              <w:rPr>
                <w:rFonts w:asciiTheme="minorHAnsi" w:hAnsiTheme="minorHAnsi" w:cstheme="minorHAnsi"/>
                <w:b/>
                <w:sz w:val="22"/>
                <w:szCs w:val="22"/>
              </w:rPr>
              <w:t>Study No:</w:t>
            </w:r>
          </w:p>
        </w:tc>
        <w:tc>
          <w:tcPr>
            <w:tcW w:w="7178" w:type="dxa"/>
          </w:tcPr>
          <w:p w14:paraId="4AD0A1B7" w14:textId="77777777" w:rsidR="0099249E" w:rsidRPr="00ED1B42" w:rsidRDefault="0099249E" w:rsidP="00A52A1D">
            <w:pPr>
              <w:jc w:val="both"/>
              <w:rPr>
                <w:rFonts w:asciiTheme="minorHAnsi" w:hAnsiTheme="minorHAnsi" w:cstheme="minorHAnsi"/>
                <w:b/>
                <w:sz w:val="22"/>
                <w:szCs w:val="22"/>
              </w:rPr>
            </w:pPr>
          </w:p>
        </w:tc>
      </w:tr>
      <w:tr w:rsidR="00894173" w:rsidRPr="00ED1B42" w14:paraId="243C0DD0" w14:textId="77777777" w:rsidTr="0099249E">
        <w:tc>
          <w:tcPr>
            <w:tcW w:w="1838" w:type="dxa"/>
          </w:tcPr>
          <w:p w14:paraId="4B0D69FB" w14:textId="5227AC61" w:rsidR="00894173" w:rsidRPr="00ED1B42" w:rsidRDefault="00DA7E6E" w:rsidP="00A52A1D">
            <w:pPr>
              <w:jc w:val="both"/>
              <w:rPr>
                <w:rFonts w:asciiTheme="minorHAnsi" w:hAnsiTheme="minorHAnsi" w:cstheme="minorHAnsi"/>
                <w:b/>
                <w:sz w:val="22"/>
                <w:szCs w:val="22"/>
              </w:rPr>
            </w:pPr>
            <w:r w:rsidRPr="00ED1B42">
              <w:rPr>
                <w:rFonts w:asciiTheme="minorHAnsi" w:hAnsiTheme="minorHAnsi" w:cstheme="minorHAnsi"/>
                <w:b/>
                <w:sz w:val="22"/>
                <w:szCs w:val="22"/>
              </w:rPr>
              <w:t>Contact details:</w:t>
            </w:r>
          </w:p>
        </w:tc>
        <w:tc>
          <w:tcPr>
            <w:tcW w:w="7178" w:type="dxa"/>
          </w:tcPr>
          <w:p w14:paraId="5CA79640" w14:textId="7105B69E" w:rsidR="00894173" w:rsidRPr="00ED1B42" w:rsidRDefault="00DA7E6E" w:rsidP="00A52A1D">
            <w:pPr>
              <w:jc w:val="both"/>
              <w:rPr>
                <w:rFonts w:asciiTheme="minorHAnsi" w:hAnsiTheme="minorHAnsi" w:cstheme="minorHAnsi"/>
                <w:bCs/>
                <w:sz w:val="22"/>
                <w:szCs w:val="22"/>
              </w:rPr>
            </w:pPr>
            <w:r w:rsidRPr="00ED1B42">
              <w:rPr>
                <w:rFonts w:asciiTheme="minorHAnsi" w:hAnsiTheme="minorHAnsi" w:cstheme="minorHAnsi"/>
                <w:bCs/>
                <w:sz w:val="22"/>
                <w:szCs w:val="22"/>
              </w:rPr>
              <w:t xml:space="preserve">ben@pivotalppf.org , </w:t>
            </w:r>
            <w:hyperlink r:id="rId10" w:history="1">
              <w:r w:rsidRPr="00ED1B42">
                <w:rPr>
                  <w:rStyle w:val="Hyperlink"/>
                  <w:rFonts w:asciiTheme="minorHAnsi" w:hAnsiTheme="minorHAnsi" w:cstheme="minorHAnsi"/>
                  <w:bCs/>
                  <w:sz w:val="22"/>
                  <w:szCs w:val="22"/>
                </w:rPr>
                <w:t>info@pivotalppf.org</w:t>
              </w:r>
            </w:hyperlink>
            <w:r w:rsidRPr="00ED1B42">
              <w:rPr>
                <w:rFonts w:asciiTheme="minorHAnsi" w:hAnsiTheme="minorHAnsi" w:cstheme="minorHAnsi"/>
                <w:bCs/>
                <w:sz w:val="22"/>
                <w:szCs w:val="22"/>
              </w:rPr>
              <w:t xml:space="preserve"> </w:t>
            </w:r>
          </w:p>
        </w:tc>
      </w:tr>
    </w:tbl>
    <w:p w14:paraId="6D5C46C8" w14:textId="18DECF47" w:rsidR="007B2531" w:rsidRPr="00ED1B42" w:rsidRDefault="007B2531" w:rsidP="00A52A1D">
      <w:pPr>
        <w:pStyle w:val="ListParagraph"/>
        <w:spacing w:line="240" w:lineRule="auto"/>
        <w:ind w:right="1938"/>
        <w:jc w:val="both"/>
        <w:rPr>
          <w:rFonts w:cstheme="minorHAnsi"/>
          <w:b/>
        </w:rPr>
      </w:pPr>
    </w:p>
    <w:p w14:paraId="36C2A40C" w14:textId="36508AB3" w:rsidR="0010489B" w:rsidRPr="00ED1B42" w:rsidRDefault="0010489B" w:rsidP="00A52A1D">
      <w:pPr>
        <w:pStyle w:val="ListParagraph"/>
        <w:spacing w:line="240" w:lineRule="auto"/>
        <w:ind w:right="1938"/>
        <w:jc w:val="both"/>
        <w:rPr>
          <w:rFonts w:cstheme="minorHAnsi"/>
          <w:b/>
        </w:rPr>
      </w:pPr>
    </w:p>
    <w:p w14:paraId="4AE5CE1E" w14:textId="1B1866EB" w:rsidR="0010489B" w:rsidRPr="00ED1B42" w:rsidRDefault="0010489B" w:rsidP="00A52A1D">
      <w:pPr>
        <w:pStyle w:val="ListParagraph"/>
        <w:spacing w:line="240" w:lineRule="auto"/>
        <w:ind w:left="0" w:right="1938" w:firstLine="720"/>
        <w:jc w:val="both"/>
        <w:rPr>
          <w:rFonts w:cstheme="minorHAnsi"/>
          <w:b/>
        </w:rPr>
      </w:pPr>
      <w:r w:rsidRPr="00ED1B42">
        <w:rPr>
          <w:rFonts w:cstheme="minorHAnsi"/>
          <w:b/>
        </w:rPr>
        <w:t>Participant information sheet</w:t>
      </w:r>
    </w:p>
    <w:p w14:paraId="5CF899A4" w14:textId="77777777" w:rsidR="00F45660" w:rsidRPr="00ED1B42" w:rsidRDefault="0010489B" w:rsidP="00A52A1D">
      <w:pPr>
        <w:spacing w:after="200"/>
        <w:jc w:val="both"/>
        <w:rPr>
          <w:rFonts w:asciiTheme="minorHAnsi" w:hAnsiTheme="minorHAnsi" w:cstheme="minorHAnsi"/>
          <w:b/>
          <w:sz w:val="22"/>
          <w:szCs w:val="22"/>
        </w:rPr>
      </w:pPr>
      <w:r w:rsidRPr="00ED1B42">
        <w:rPr>
          <w:rFonts w:asciiTheme="minorHAnsi" w:hAnsiTheme="minorHAnsi" w:cstheme="minorHAnsi"/>
          <w:bCs/>
          <w:sz w:val="22"/>
          <w:szCs w:val="22"/>
        </w:rPr>
        <w:t xml:space="preserve">Study title: </w:t>
      </w:r>
      <w:r w:rsidR="00F45660" w:rsidRPr="00ED1B42">
        <w:rPr>
          <w:rFonts w:asciiTheme="minorHAnsi" w:hAnsiTheme="minorHAnsi" w:cstheme="minorHAnsi"/>
          <w:b/>
          <w:sz w:val="22"/>
          <w:szCs w:val="22"/>
        </w:rPr>
        <w:t>Challenges and opportunities in the 14-19 skills system in Northern Ireland: An exploratory study with key stakeholders.</w:t>
      </w:r>
    </w:p>
    <w:p w14:paraId="28B1AE0E" w14:textId="05C19C4F" w:rsidR="00F45660" w:rsidRPr="00ED1B42" w:rsidRDefault="00DA7E6E" w:rsidP="00A52A1D">
      <w:pPr>
        <w:spacing w:after="200"/>
        <w:jc w:val="both"/>
        <w:rPr>
          <w:rFonts w:asciiTheme="minorHAnsi" w:hAnsiTheme="minorHAnsi" w:cstheme="minorHAnsi"/>
          <w:b/>
          <w:color w:val="FF0000"/>
          <w:sz w:val="22"/>
          <w:szCs w:val="22"/>
        </w:rPr>
      </w:pPr>
      <w:r w:rsidRPr="00ED1B42">
        <w:rPr>
          <w:rFonts w:asciiTheme="minorHAnsi" w:hAnsiTheme="minorHAnsi" w:cstheme="minorHAnsi"/>
          <w:bCs/>
          <w:sz w:val="22"/>
          <w:szCs w:val="22"/>
        </w:rPr>
        <w:t xml:space="preserve">Ethics approval reference: </w:t>
      </w:r>
      <w:r w:rsidRPr="00ED1B42">
        <w:rPr>
          <w:rFonts w:asciiTheme="minorHAnsi" w:hAnsiTheme="minorHAnsi" w:cstheme="minorHAnsi"/>
          <w:bCs/>
          <w:color w:val="FF0000"/>
          <w:sz w:val="22"/>
          <w:szCs w:val="22"/>
        </w:rPr>
        <w:t>NNXDFF</w:t>
      </w:r>
      <w:r w:rsidR="00F45660" w:rsidRPr="00ED1B42">
        <w:rPr>
          <w:rFonts w:asciiTheme="minorHAnsi" w:hAnsiTheme="minorHAnsi" w:cstheme="minorHAnsi"/>
          <w:b/>
          <w:color w:val="FF0000"/>
          <w:sz w:val="22"/>
          <w:szCs w:val="22"/>
        </w:rPr>
        <w:t xml:space="preserve">  </w:t>
      </w:r>
    </w:p>
    <w:p w14:paraId="470AA603" w14:textId="325E6B85" w:rsidR="00C60402" w:rsidRPr="00ED1B42" w:rsidRDefault="00C60402" w:rsidP="00A52A1D">
      <w:pPr>
        <w:pStyle w:val="Default"/>
        <w:numPr>
          <w:ilvl w:val="0"/>
          <w:numId w:val="9"/>
        </w:numPr>
        <w:jc w:val="both"/>
        <w:rPr>
          <w:rFonts w:asciiTheme="minorHAnsi" w:hAnsiTheme="minorHAnsi" w:cstheme="minorHAnsi"/>
          <w:b/>
          <w:bCs/>
          <w:i/>
          <w:iCs/>
          <w:color w:val="auto"/>
          <w:sz w:val="22"/>
          <w:szCs w:val="22"/>
        </w:rPr>
      </w:pPr>
      <w:r w:rsidRPr="00ED1B42">
        <w:rPr>
          <w:rFonts w:asciiTheme="minorHAnsi" w:hAnsiTheme="minorHAnsi" w:cstheme="minorHAnsi"/>
          <w:b/>
          <w:bCs/>
          <w:i/>
          <w:iCs/>
          <w:color w:val="auto"/>
          <w:sz w:val="22"/>
          <w:szCs w:val="22"/>
        </w:rPr>
        <w:t>What is Pivotal?</w:t>
      </w:r>
    </w:p>
    <w:p w14:paraId="046343C9" w14:textId="77777777" w:rsidR="003F728B" w:rsidRPr="00ED1B42" w:rsidRDefault="003F728B" w:rsidP="00A52A1D">
      <w:pPr>
        <w:jc w:val="both"/>
        <w:rPr>
          <w:rFonts w:asciiTheme="minorHAnsi" w:hAnsiTheme="minorHAnsi" w:cstheme="minorHAnsi"/>
          <w:sz w:val="22"/>
          <w:szCs w:val="22"/>
        </w:rPr>
      </w:pPr>
    </w:p>
    <w:p w14:paraId="11E1BCA1" w14:textId="3A3DF7A3" w:rsidR="003F728B" w:rsidRPr="00ED1B42" w:rsidRDefault="003F728B" w:rsidP="00A52A1D">
      <w:pPr>
        <w:jc w:val="both"/>
        <w:rPr>
          <w:rFonts w:asciiTheme="minorHAnsi" w:hAnsiTheme="minorHAnsi" w:cstheme="minorHAnsi"/>
          <w:sz w:val="22"/>
          <w:szCs w:val="22"/>
        </w:rPr>
      </w:pPr>
      <w:r w:rsidRPr="00ED1B42">
        <w:rPr>
          <w:rFonts w:asciiTheme="minorHAnsi" w:hAnsiTheme="minorHAnsi" w:cstheme="minorHAnsi"/>
          <w:sz w:val="22"/>
          <w:szCs w:val="22"/>
        </w:rPr>
        <w:t xml:space="preserve">Pivotal is an independent think tank that aims to help improve public policy in Northern Ireland. Pivotal is independent of government and has no political alignment. Pivotal was established to promote greater use of evidence and research in policy making in Northern Ireland and to engage a wider range of people in public policy debate.  </w:t>
      </w:r>
      <w:r w:rsidR="00505781" w:rsidRPr="00ED1B42">
        <w:rPr>
          <w:rFonts w:asciiTheme="minorHAnsi" w:hAnsiTheme="minorHAnsi" w:cstheme="minorHAnsi"/>
          <w:sz w:val="22"/>
          <w:szCs w:val="22"/>
        </w:rPr>
        <w:t xml:space="preserve">We complete research to explore </w:t>
      </w:r>
      <w:r w:rsidR="00051A3C" w:rsidRPr="00ED1B42">
        <w:rPr>
          <w:rFonts w:asciiTheme="minorHAnsi" w:hAnsiTheme="minorHAnsi" w:cstheme="minorHAnsi"/>
          <w:sz w:val="22"/>
          <w:szCs w:val="22"/>
        </w:rPr>
        <w:t>the economic and social challenges facing Northern Ireland, for example low productivity, under-investment in infrastructure and climate change.</w:t>
      </w:r>
    </w:p>
    <w:p w14:paraId="7651EC66" w14:textId="77777777" w:rsidR="00955A5B" w:rsidRPr="00ED1B42" w:rsidRDefault="00955A5B" w:rsidP="00A52A1D">
      <w:pPr>
        <w:jc w:val="both"/>
        <w:rPr>
          <w:rFonts w:asciiTheme="minorHAnsi" w:hAnsiTheme="minorHAnsi" w:cstheme="minorHAnsi"/>
          <w:sz w:val="22"/>
          <w:szCs w:val="22"/>
        </w:rPr>
      </w:pPr>
    </w:p>
    <w:p w14:paraId="0D72A7E4" w14:textId="77777777" w:rsidR="00955A5B" w:rsidRPr="00ED1B42" w:rsidRDefault="00955A5B" w:rsidP="00A52A1D">
      <w:pPr>
        <w:jc w:val="both"/>
        <w:rPr>
          <w:rFonts w:asciiTheme="minorHAnsi" w:hAnsiTheme="minorHAnsi" w:cstheme="minorHAnsi"/>
          <w:sz w:val="22"/>
          <w:szCs w:val="22"/>
        </w:rPr>
      </w:pPr>
      <w:r w:rsidRPr="00ED1B42">
        <w:rPr>
          <w:rFonts w:asciiTheme="minorHAnsi" w:hAnsiTheme="minorHAnsi" w:cstheme="minorHAnsi"/>
          <w:sz w:val="22"/>
          <w:szCs w:val="22"/>
        </w:rPr>
        <w:t xml:space="preserve">Pivotal is led by Director Ann Watt who has over twenty years’ experience within the Civil Service. The team includes a senior administrator, a research assistant and research manager, Dr Ben Harper.  Ben has over ten years’ experience of completing research using qualitative and quantitative methods in NHS, social care and community settings.    Further information about Pivotal may be obtained on our website, </w:t>
      </w:r>
      <w:hyperlink r:id="rId11" w:history="1">
        <w:r w:rsidRPr="00ED1B42">
          <w:rPr>
            <w:rStyle w:val="Hyperlink"/>
            <w:rFonts w:asciiTheme="minorHAnsi" w:hAnsiTheme="minorHAnsi" w:cstheme="minorHAnsi"/>
            <w:sz w:val="22"/>
            <w:szCs w:val="22"/>
          </w:rPr>
          <w:t>www.pivotalppf.org.uk</w:t>
        </w:r>
      </w:hyperlink>
      <w:r w:rsidRPr="00ED1B42">
        <w:rPr>
          <w:rFonts w:asciiTheme="minorHAnsi" w:hAnsiTheme="minorHAnsi" w:cstheme="minorHAnsi"/>
          <w:sz w:val="22"/>
          <w:szCs w:val="22"/>
        </w:rPr>
        <w:t xml:space="preserve">.  </w:t>
      </w:r>
    </w:p>
    <w:p w14:paraId="2D9021EF" w14:textId="77777777" w:rsidR="00955A5B" w:rsidRPr="00ED1B42" w:rsidRDefault="00955A5B" w:rsidP="00A52A1D">
      <w:pPr>
        <w:jc w:val="both"/>
        <w:rPr>
          <w:rFonts w:asciiTheme="minorHAnsi" w:hAnsiTheme="minorHAnsi" w:cstheme="minorHAnsi"/>
          <w:sz w:val="22"/>
          <w:szCs w:val="22"/>
        </w:rPr>
      </w:pPr>
    </w:p>
    <w:p w14:paraId="6B4F9BFD" w14:textId="77777777" w:rsidR="00813133" w:rsidRPr="00ED1B42" w:rsidRDefault="00813133" w:rsidP="00A52A1D">
      <w:pPr>
        <w:pStyle w:val="Default"/>
        <w:jc w:val="both"/>
        <w:rPr>
          <w:rFonts w:asciiTheme="minorHAnsi" w:hAnsiTheme="minorHAnsi" w:cstheme="minorHAnsi"/>
          <w:b/>
          <w:bCs/>
          <w:i/>
          <w:iCs/>
          <w:color w:val="auto"/>
          <w:sz w:val="22"/>
          <w:szCs w:val="22"/>
        </w:rPr>
      </w:pPr>
    </w:p>
    <w:p w14:paraId="6399AC44" w14:textId="77777777" w:rsidR="00C60402" w:rsidRPr="00ED1B42" w:rsidRDefault="00C60402" w:rsidP="00A52A1D">
      <w:pPr>
        <w:pStyle w:val="Default"/>
        <w:ind w:left="720"/>
        <w:jc w:val="both"/>
        <w:rPr>
          <w:rFonts w:asciiTheme="minorHAnsi" w:hAnsiTheme="minorHAnsi" w:cstheme="minorHAnsi"/>
          <w:b/>
          <w:bCs/>
          <w:i/>
          <w:iCs/>
          <w:color w:val="auto"/>
          <w:sz w:val="22"/>
          <w:szCs w:val="22"/>
        </w:rPr>
      </w:pPr>
    </w:p>
    <w:p w14:paraId="51D34935" w14:textId="6181AE5A" w:rsidR="00EE5A19" w:rsidRPr="00ED1B42" w:rsidRDefault="00EE5A19" w:rsidP="00A52A1D">
      <w:pPr>
        <w:pStyle w:val="Default"/>
        <w:numPr>
          <w:ilvl w:val="0"/>
          <w:numId w:val="9"/>
        </w:numPr>
        <w:jc w:val="both"/>
        <w:rPr>
          <w:rFonts w:asciiTheme="minorHAnsi" w:hAnsiTheme="minorHAnsi" w:cstheme="minorHAnsi"/>
          <w:b/>
          <w:bCs/>
          <w:i/>
          <w:iCs/>
          <w:color w:val="auto"/>
          <w:sz w:val="22"/>
          <w:szCs w:val="22"/>
        </w:rPr>
      </w:pPr>
      <w:r w:rsidRPr="00ED1B42">
        <w:rPr>
          <w:rFonts w:asciiTheme="minorHAnsi" w:hAnsiTheme="minorHAnsi" w:cstheme="minorHAnsi"/>
          <w:b/>
          <w:bCs/>
          <w:i/>
          <w:iCs/>
          <w:color w:val="auto"/>
          <w:sz w:val="22"/>
          <w:szCs w:val="22"/>
        </w:rPr>
        <w:t xml:space="preserve">What is the purpose of this research? </w:t>
      </w:r>
    </w:p>
    <w:p w14:paraId="2CE76D8D" w14:textId="77777777" w:rsidR="00C60402" w:rsidRPr="00ED1B42" w:rsidRDefault="00C60402" w:rsidP="00A52A1D">
      <w:pPr>
        <w:pStyle w:val="Default"/>
        <w:ind w:left="360"/>
        <w:jc w:val="both"/>
        <w:rPr>
          <w:rFonts w:asciiTheme="minorHAnsi" w:hAnsiTheme="minorHAnsi" w:cstheme="minorHAnsi"/>
          <w:color w:val="auto"/>
          <w:sz w:val="22"/>
          <w:szCs w:val="22"/>
        </w:rPr>
      </w:pPr>
    </w:p>
    <w:p w14:paraId="28DD24A0" w14:textId="5D6A304E" w:rsidR="00955A5B" w:rsidRPr="00ED1B42" w:rsidRDefault="00955A5B" w:rsidP="00A52A1D">
      <w:pPr>
        <w:spacing w:after="200"/>
        <w:jc w:val="both"/>
        <w:rPr>
          <w:rFonts w:asciiTheme="minorHAnsi" w:hAnsiTheme="minorHAnsi" w:cstheme="minorHAnsi"/>
          <w:color w:val="auto"/>
          <w:sz w:val="22"/>
          <w:szCs w:val="22"/>
        </w:rPr>
      </w:pPr>
      <w:r w:rsidRPr="00ED1B42">
        <w:rPr>
          <w:rFonts w:asciiTheme="minorHAnsi" w:hAnsiTheme="minorHAnsi" w:cstheme="minorHAnsi"/>
          <w:color w:val="auto"/>
          <w:sz w:val="22"/>
          <w:szCs w:val="22"/>
        </w:rPr>
        <w:t>This research aims to better understand the skills and training issues in Northern Ireland, whereby there is a shortage of some jobs and skills and an oversupply of other roles.</w:t>
      </w:r>
    </w:p>
    <w:p w14:paraId="4DCC08A3" w14:textId="29B8B6A4" w:rsidR="00955A5B" w:rsidRPr="00ED1B42" w:rsidRDefault="00955A5B" w:rsidP="00A52A1D">
      <w:pPr>
        <w:spacing w:after="200"/>
        <w:jc w:val="both"/>
        <w:rPr>
          <w:rFonts w:asciiTheme="minorHAnsi" w:hAnsiTheme="minorHAnsi" w:cstheme="minorHAnsi"/>
          <w:color w:val="auto"/>
          <w:sz w:val="22"/>
          <w:szCs w:val="22"/>
        </w:rPr>
      </w:pPr>
      <w:r w:rsidRPr="00ED1B42">
        <w:rPr>
          <w:rFonts w:asciiTheme="minorHAnsi" w:hAnsiTheme="minorHAnsi" w:cstheme="minorHAnsi"/>
          <w:color w:val="auto"/>
          <w:sz w:val="22"/>
          <w:szCs w:val="22"/>
        </w:rPr>
        <w:t xml:space="preserve">Our research wishes to speak with </w:t>
      </w:r>
      <w:r w:rsidR="00E931A6" w:rsidRPr="00ED1B42">
        <w:rPr>
          <w:rFonts w:asciiTheme="minorHAnsi" w:hAnsiTheme="minorHAnsi" w:cstheme="minorHAnsi"/>
          <w:color w:val="auto"/>
          <w:sz w:val="22"/>
          <w:szCs w:val="22"/>
        </w:rPr>
        <w:t>key people involved in skills and training.  These include: young people, parents/</w:t>
      </w:r>
      <w:proofErr w:type="spellStart"/>
      <w:r w:rsidR="00E931A6" w:rsidRPr="00ED1B42">
        <w:rPr>
          <w:rFonts w:asciiTheme="minorHAnsi" w:hAnsiTheme="minorHAnsi" w:cstheme="minorHAnsi"/>
          <w:color w:val="auto"/>
          <w:sz w:val="22"/>
          <w:szCs w:val="22"/>
        </w:rPr>
        <w:t>carers</w:t>
      </w:r>
      <w:proofErr w:type="spellEnd"/>
      <w:r w:rsidR="00E931A6" w:rsidRPr="00ED1B42">
        <w:rPr>
          <w:rFonts w:asciiTheme="minorHAnsi" w:hAnsiTheme="minorHAnsi" w:cstheme="minorHAnsi"/>
          <w:color w:val="auto"/>
          <w:sz w:val="22"/>
          <w:szCs w:val="22"/>
        </w:rPr>
        <w:t xml:space="preserve">, teachers with careers </w:t>
      </w:r>
      <w:r w:rsidR="00E2351C">
        <w:rPr>
          <w:rFonts w:asciiTheme="minorHAnsi" w:hAnsiTheme="minorHAnsi" w:cstheme="minorHAnsi"/>
          <w:color w:val="auto"/>
          <w:sz w:val="22"/>
          <w:szCs w:val="22"/>
        </w:rPr>
        <w:t xml:space="preserve">education and </w:t>
      </w:r>
      <w:r w:rsidR="00E931A6" w:rsidRPr="00ED1B42">
        <w:rPr>
          <w:rFonts w:asciiTheme="minorHAnsi" w:hAnsiTheme="minorHAnsi" w:cstheme="minorHAnsi"/>
          <w:color w:val="auto"/>
          <w:sz w:val="22"/>
          <w:szCs w:val="22"/>
        </w:rPr>
        <w:t xml:space="preserve">advisory responsibilities and employers.  </w:t>
      </w:r>
    </w:p>
    <w:p w14:paraId="52984FFC" w14:textId="425D2558" w:rsidR="002C48AA" w:rsidRPr="00ED1B42" w:rsidRDefault="002C48AA" w:rsidP="00A52A1D">
      <w:pPr>
        <w:spacing w:after="200"/>
        <w:jc w:val="both"/>
        <w:rPr>
          <w:rFonts w:asciiTheme="minorHAnsi" w:hAnsiTheme="minorHAnsi" w:cstheme="minorHAnsi"/>
          <w:color w:val="auto"/>
          <w:sz w:val="22"/>
          <w:szCs w:val="22"/>
        </w:rPr>
      </w:pPr>
      <w:r w:rsidRPr="00ED1B42">
        <w:rPr>
          <w:rFonts w:asciiTheme="minorHAnsi" w:hAnsiTheme="minorHAnsi" w:cstheme="minorHAnsi"/>
          <w:color w:val="auto"/>
          <w:sz w:val="22"/>
          <w:szCs w:val="22"/>
        </w:rPr>
        <w:t xml:space="preserve">You may be invited to take part in an online questionnaire or an online interview / focus groups.  We wish to ask you about </w:t>
      </w:r>
      <w:r w:rsidR="00F86BE4" w:rsidRPr="00ED1B42">
        <w:rPr>
          <w:rFonts w:asciiTheme="minorHAnsi" w:hAnsiTheme="minorHAnsi" w:cstheme="minorHAnsi"/>
          <w:color w:val="auto"/>
          <w:sz w:val="22"/>
          <w:szCs w:val="22"/>
        </w:rPr>
        <w:t>the following key areas:</w:t>
      </w:r>
    </w:p>
    <w:p w14:paraId="0A6E733E" w14:textId="4A47D5EF" w:rsidR="00F86BE4" w:rsidRPr="00ED1B42" w:rsidRDefault="00F86BE4" w:rsidP="00A52A1D">
      <w:pPr>
        <w:spacing w:after="200"/>
        <w:jc w:val="both"/>
        <w:rPr>
          <w:rFonts w:asciiTheme="minorHAnsi" w:hAnsiTheme="minorHAnsi" w:cstheme="minorHAnsi"/>
          <w:color w:val="auto"/>
          <w:sz w:val="22"/>
          <w:szCs w:val="22"/>
        </w:rPr>
      </w:pPr>
    </w:p>
    <w:p w14:paraId="79C8B529" w14:textId="77777777" w:rsidR="00F86BE4" w:rsidRPr="00ED1B42" w:rsidRDefault="00F86BE4" w:rsidP="00A52A1D">
      <w:pPr>
        <w:pStyle w:val="ListParagraph"/>
        <w:numPr>
          <w:ilvl w:val="0"/>
          <w:numId w:val="12"/>
        </w:numPr>
        <w:spacing w:line="240" w:lineRule="auto"/>
        <w:jc w:val="both"/>
        <w:rPr>
          <w:rFonts w:cstheme="minorHAnsi"/>
          <w:i/>
          <w:iCs/>
          <w:lang w:val="en-US"/>
        </w:rPr>
      </w:pPr>
      <w:r w:rsidRPr="00ED1B42">
        <w:rPr>
          <w:rFonts w:cstheme="minorHAnsi"/>
          <w:i/>
          <w:iCs/>
          <w:lang w:val="en-US"/>
        </w:rPr>
        <w:lastRenderedPageBreak/>
        <w:t xml:space="preserve">Attitudes to skills and training programmes </w:t>
      </w:r>
    </w:p>
    <w:p w14:paraId="42A32D1A" w14:textId="77777777" w:rsidR="00F86BE4" w:rsidRPr="00ED1B42" w:rsidRDefault="00F86BE4" w:rsidP="15E1FACA">
      <w:pPr>
        <w:pStyle w:val="ListParagraph"/>
        <w:numPr>
          <w:ilvl w:val="0"/>
          <w:numId w:val="12"/>
        </w:numPr>
        <w:spacing w:line="240" w:lineRule="auto"/>
        <w:jc w:val="both"/>
        <w:rPr>
          <w:lang w:val="en-US"/>
        </w:rPr>
      </w:pPr>
      <w:r w:rsidRPr="15E1FACA">
        <w:rPr>
          <w:i/>
          <w:iCs/>
          <w:lang w:val="en-US"/>
        </w:rPr>
        <w:t>Factors influencing decision making</w:t>
      </w:r>
    </w:p>
    <w:p w14:paraId="23DAE26D" w14:textId="77777777" w:rsidR="00F86BE4" w:rsidRPr="00ED1B42" w:rsidRDefault="00F86BE4" w:rsidP="00A52A1D">
      <w:pPr>
        <w:pStyle w:val="ListParagraph"/>
        <w:numPr>
          <w:ilvl w:val="0"/>
          <w:numId w:val="12"/>
        </w:numPr>
        <w:spacing w:line="240" w:lineRule="auto"/>
        <w:jc w:val="both"/>
        <w:rPr>
          <w:rFonts w:cstheme="minorHAnsi"/>
          <w:i/>
          <w:iCs/>
          <w:lang w:val="en-US"/>
        </w:rPr>
      </w:pPr>
      <w:r w:rsidRPr="00ED1B42">
        <w:rPr>
          <w:rFonts w:cstheme="minorHAnsi"/>
          <w:i/>
          <w:iCs/>
          <w:lang w:val="en-US"/>
        </w:rPr>
        <w:t xml:space="preserve">Young people’s understanding of the </w:t>
      </w:r>
      <w:proofErr w:type="spellStart"/>
      <w:r w:rsidRPr="00ED1B42">
        <w:rPr>
          <w:rFonts w:cstheme="minorHAnsi"/>
          <w:i/>
          <w:iCs/>
          <w:lang w:val="en-US"/>
        </w:rPr>
        <w:t>labour</w:t>
      </w:r>
      <w:proofErr w:type="spellEnd"/>
      <w:r w:rsidRPr="00ED1B42">
        <w:rPr>
          <w:rFonts w:cstheme="minorHAnsi"/>
          <w:i/>
          <w:iCs/>
          <w:lang w:val="en-US"/>
        </w:rPr>
        <w:t xml:space="preserve"> market </w:t>
      </w:r>
    </w:p>
    <w:p w14:paraId="1F2D453E" w14:textId="77777777" w:rsidR="00F86BE4" w:rsidRPr="00ED1B42" w:rsidRDefault="00F86BE4" w:rsidP="00A52A1D">
      <w:pPr>
        <w:pStyle w:val="ListParagraph"/>
        <w:numPr>
          <w:ilvl w:val="0"/>
          <w:numId w:val="12"/>
        </w:numPr>
        <w:spacing w:line="240" w:lineRule="auto"/>
        <w:jc w:val="both"/>
        <w:rPr>
          <w:rFonts w:cstheme="minorHAnsi"/>
          <w:i/>
          <w:iCs/>
          <w:lang w:val="en-US"/>
        </w:rPr>
      </w:pPr>
      <w:r w:rsidRPr="00ED1B42">
        <w:rPr>
          <w:rFonts w:cstheme="minorHAnsi"/>
          <w:i/>
          <w:iCs/>
          <w:lang w:val="en-US"/>
        </w:rPr>
        <w:t>Careers advice and experience</w:t>
      </w:r>
    </w:p>
    <w:p w14:paraId="26C6269A" w14:textId="77777777" w:rsidR="00F86BE4" w:rsidRPr="00ED1B42" w:rsidRDefault="00F86BE4" w:rsidP="00A52A1D">
      <w:pPr>
        <w:pStyle w:val="ListParagraph"/>
        <w:numPr>
          <w:ilvl w:val="0"/>
          <w:numId w:val="12"/>
        </w:numPr>
        <w:spacing w:line="240" w:lineRule="auto"/>
        <w:jc w:val="both"/>
        <w:rPr>
          <w:rFonts w:cstheme="minorHAnsi"/>
          <w:i/>
          <w:iCs/>
          <w:lang w:val="en-US"/>
        </w:rPr>
      </w:pPr>
      <w:r w:rsidRPr="00ED1B42">
        <w:rPr>
          <w:rFonts w:cstheme="minorHAnsi"/>
          <w:i/>
          <w:iCs/>
          <w:lang w:val="en-US"/>
        </w:rPr>
        <w:t>Essential skills training</w:t>
      </w:r>
    </w:p>
    <w:p w14:paraId="1230F734" w14:textId="701FDEBF" w:rsidR="0010489B" w:rsidRPr="00ED1B42" w:rsidRDefault="0010489B" w:rsidP="00A52A1D">
      <w:pPr>
        <w:pStyle w:val="ListParagraph"/>
        <w:spacing w:line="240" w:lineRule="auto"/>
        <w:ind w:left="0" w:right="1938" w:firstLine="720"/>
        <w:jc w:val="both"/>
        <w:rPr>
          <w:rFonts w:cstheme="minorHAnsi"/>
          <w:bCs/>
        </w:rPr>
      </w:pPr>
    </w:p>
    <w:p w14:paraId="0F8FA105" w14:textId="1420EDF9" w:rsidR="00DE1A09" w:rsidRPr="00ED1B42" w:rsidRDefault="00DE1A09" w:rsidP="00A52A1D">
      <w:pPr>
        <w:pStyle w:val="ListParagraph"/>
        <w:numPr>
          <w:ilvl w:val="0"/>
          <w:numId w:val="9"/>
        </w:numPr>
        <w:spacing w:line="240" w:lineRule="auto"/>
        <w:ind w:right="1938"/>
        <w:jc w:val="both"/>
        <w:rPr>
          <w:rFonts w:cstheme="minorHAnsi"/>
          <w:b/>
        </w:rPr>
      </w:pPr>
      <w:r w:rsidRPr="00ED1B42">
        <w:rPr>
          <w:rFonts w:cstheme="minorHAnsi"/>
          <w:b/>
        </w:rPr>
        <w:t>Why have I been invited to take part?</w:t>
      </w:r>
    </w:p>
    <w:p w14:paraId="7E90AB82" w14:textId="71320E6D" w:rsidR="008A1898" w:rsidRPr="00ED1B42" w:rsidRDefault="003B6D65" w:rsidP="00A52A1D">
      <w:pPr>
        <w:ind w:right="95"/>
        <w:jc w:val="both"/>
        <w:rPr>
          <w:rFonts w:asciiTheme="minorHAnsi" w:hAnsiTheme="minorHAnsi" w:cstheme="minorHAnsi"/>
          <w:bCs/>
          <w:sz w:val="22"/>
          <w:szCs w:val="22"/>
        </w:rPr>
      </w:pPr>
      <w:r w:rsidRPr="00ED1B42">
        <w:rPr>
          <w:rFonts w:asciiTheme="minorHAnsi" w:hAnsiTheme="minorHAnsi" w:cstheme="minorHAnsi"/>
          <w:bCs/>
          <w:sz w:val="22"/>
          <w:szCs w:val="22"/>
        </w:rPr>
        <w:t>This research is interested in addressing a gap in previous research</w:t>
      </w:r>
      <w:r w:rsidR="00321607" w:rsidRPr="00ED1B42">
        <w:rPr>
          <w:rFonts w:asciiTheme="minorHAnsi" w:hAnsiTheme="minorHAnsi" w:cstheme="minorHAnsi"/>
          <w:bCs/>
          <w:sz w:val="22"/>
          <w:szCs w:val="22"/>
        </w:rPr>
        <w:t xml:space="preserve"> in an attempt to develop solutions to the skills deficits in Northern Ireland.  We wish to include important </w:t>
      </w:r>
      <w:r w:rsidR="009A3FF4" w:rsidRPr="00ED1B42">
        <w:rPr>
          <w:rFonts w:asciiTheme="minorHAnsi" w:hAnsiTheme="minorHAnsi" w:cstheme="minorHAnsi"/>
          <w:bCs/>
          <w:sz w:val="22"/>
          <w:szCs w:val="22"/>
        </w:rPr>
        <w:t xml:space="preserve">people </w:t>
      </w:r>
      <w:r w:rsidR="008A1898" w:rsidRPr="00ED1B42">
        <w:rPr>
          <w:rFonts w:asciiTheme="minorHAnsi" w:hAnsiTheme="minorHAnsi" w:cstheme="minorHAnsi"/>
          <w:bCs/>
          <w:sz w:val="22"/>
          <w:szCs w:val="22"/>
        </w:rPr>
        <w:t>who access and develop skills and education training.  These four groups include:</w:t>
      </w:r>
    </w:p>
    <w:p w14:paraId="28606D13" w14:textId="77777777" w:rsidR="0013307E" w:rsidRPr="00ED1B42" w:rsidRDefault="0013307E" w:rsidP="00A52A1D">
      <w:pPr>
        <w:ind w:right="95"/>
        <w:jc w:val="both"/>
        <w:rPr>
          <w:rFonts w:asciiTheme="minorHAnsi" w:hAnsiTheme="minorHAnsi" w:cstheme="minorHAnsi"/>
          <w:bCs/>
          <w:sz w:val="22"/>
          <w:szCs w:val="22"/>
        </w:rPr>
      </w:pPr>
    </w:p>
    <w:p w14:paraId="3A77BFDB" w14:textId="77777777" w:rsidR="008A1898" w:rsidRPr="00ED1B42" w:rsidRDefault="008A1898" w:rsidP="00A52A1D">
      <w:pPr>
        <w:pStyle w:val="ListParagraph"/>
        <w:numPr>
          <w:ilvl w:val="0"/>
          <w:numId w:val="13"/>
        </w:numPr>
        <w:spacing w:line="240" w:lineRule="auto"/>
        <w:ind w:right="95"/>
        <w:jc w:val="both"/>
        <w:rPr>
          <w:rFonts w:cstheme="minorHAnsi"/>
          <w:bCs/>
        </w:rPr>
      </w:pPr>
      <w:r w:rsidRPr="00ED1B42">
        <w:rPr>
          <w:rFonts w:cstheme="minorHAnsi"/>
          <w:bCs/>
        </w:rPr>
        <w:t>Young people</w:t>
      </w:r>
    </w:p>
    <w:p w14:paraId="7FCB03BD" w14:textId="77777777" w:rsidR="008A1898" w:rsidRPr="00ED1B42" w:rsidRDefault="008A1898" w:rsidP="00A52A1D">
      <w:pPr>
        <w:pStyle w:val="ListParagraph"/>
        <w:numPr>
          <w:ilvl w:val="0"/>
          <w:numId w:val="13"/>
        </w:numPr>
        <w:spacing w:line="240" w:lineRule="auto"/>
        <w:ind w:right="95"/>
        <w:jc w:val="both"/>
        <w:rPr>
          <w:rFonts w:cstheme="minorHAnsi"/>
          <w:bCs/>
        </w:rPr>
      </w:pPr>
      <w:r w:rsidRPr="00ED1B42">
        <w:rPr>
          <w:rFonts w:cstheme="minorHAnsi"/>
          <w:bCs/>
        </w:rPr>
        <w:t>Parents/carers</w:t>
      </w:r>
    </w:p>
    <w:p w14:paraId="3C6EE21C" w14:textId="218F06A3" w:rsidR="008A1898" w:rsidRPr="00ED1B42" w:rsidRDefault="008A1898" w:rsidP="15E1FACA">
      <w:pPr>
        <w:pStyle w:val="ListParagraph"/>
        <w:numPr>
          <w:ilvl w:val="0"/>
          <w:numId w:val="13"/>
        </w:numPr>
        <w:spacing w:line="240" w:lineRule="auto"/>
        <w:ind w:right="95"/>
        <w:jc w:val="both"/>
      </w:pPr>
      <w:r w:rsidRPr="15E1FACA">
        <w:t>Teachers with careers</w:t>
      </w:r>
      <w:r w:rsidR="00640E54">
        <w:t xml:space="preserve"> education and</w:t>
      </w:r>
      <w:r w:rsidRPr="15E1FACA">
        <w:t xml:space="preserve"> advisory responsibilities</w:t>
      </w:r>
    </w:p>
    <w:p w14:paraId="63941009" w14:textId="224FD20E" w:rsidR="001C2259" w:rsidRPr="00ED1B42" w:rsidRDefault="001C2259" w:rsidP="00A52A1D">
      <w:pPr>
        <w:pStyle w:val="ListParagraph"/>
        <w:numPr>
          <w:ilvl w:val="0"/>
          <w:numId w:val="13"/>
        </w:numPr>
        <w:spacing w:line="240" w:lineRule="auto"/>
        <w:ind w:right="95"/>
        <w:jc w:val="both"/>
        <w:rPr>
          <w:rFonts w:cstheme="minorHAnsi"/>
          <w:bCs/>
        </w:rPr>
      </w:pPr>
      <w:r w:rsidRPr="00ED1B42">
        <w:rPr>
          <w:rFonts w:cstheme="minorHAnsi"/>
          <w:bCs/>
        </w:rPr>
        <w:t>Employers</w:t>
      </w:r>
    </w:p>
    <w:p w14:paraId="6B3A1968" w14:textId="77777777" w:rsidR="0013307E" w:rsidRPr="00ED1B42" w:rsidRDefault="0013307E" w:rsidP="00A52A1D">
      <w:pPr>
        <w:pStyle w:val="ListParagraph"/>
        <w:spacing w:line="240" w:lineRule="auto"/>
        <w:ind w:left="1080" w:right="95"/>
        <w:jc w:val="both"/>
        <w:rPr>
          <w:rFonts w:cstheme="minorHAnsi"/>
          <w:bCs/>
        </w:rPr>
      </w:pPr>
    </w:p>
    <w:p w14:paraId="62020C1E" w14:textId="1B3DA152" w:rsidR="000C1A5C" w:rsidRPr="00ED1B42" w:rsidRDefault="000C1A5C" w:rsidP="00A52A1D">
      <w:pPr>
        <w:pStyle w:val="ListParagraph"/>
        <w:numPr>
          <w:ilvl w:val="0"/>
          <w:numId w:val="9"/>
        </w:numPr>
        <w:spacing w:line="240" w:lineRule="auto"/>
        <w:ind w:right="1938"/>
        <w:jc w:val="both"/>
        <w:rPr>
          <w:rFonts w:cstheme="minorHAnsi"/>
          <w:b/>
        </w:rPr>
      </w:pPr>
      <w:r w:rsidRPr="00ED1B42">
        <w:rPr>
          <w:rFonts w:cstheme="minorHAnsi"/>
          <w:b/>
        </w:rPr>
        <w:t>What does taking part in this study mean for me?</w:t>
      </w:r>
    </w:p>
    <w:p w14:paraId="2662777F" w14:textId="06FE4DA5" w:rsidR="001C2259" w:rsidRDefault="0013307E" w:rsidP="00A52A1D">
      <w:pPr>
        <w:ind w:right="95"/>
        <w:jc w:val="both"/>
        <w:rPr>
          <w:rFonts w:asciiTheme="minorHAnsi" w:hAnsiTheme="minorHAnsi" w:cstheme="minorHAnsi"/>
          <w:bCs/>
          <w:sz w:val="22"/>
          <w:szCs w:val="22"/>
        </w:rPr>
      </w:pPr>
      <w:r w:rsidRPr="00ED1B42">
        <w:rPr>
          <w:rFonts w:asciiTheme="minorHAnsi" w:hAnsiTheme="minorHAnsi" w:cstheme="minorHAnsi"/>
          <w:bCs/>
          <w:sz w:val="22"/>
          <w:szCs w:val="22"/>
        </w:rPr>
        <w:t>You may be asked to take part in an online questionnaire or an</w:t>
      </w:r>
      <w:r w:rsidR="00DD43B1" w:rsidRPr="00ED1B42">
        <w:rPr>
          <w:rFonts w:asciiTheme="minorHAnsi" w:hAnsiTheme="minorHAnsi" w:cstheme="minorHAnsi"/>
          <w:bCs/>
          <w:sz w:val="22"/>
          <w:szCs w:val="22"/>
        </w:rPr>
        <w:t xml:space="preserve"> online </w:t>
      </w:r>
      <w:r w:rsidR="00F26BFC" w:rsidRPr="00ED1B42">
        <w:rPr>
          <w:rFonts w:asciiTheme="minorHAnsi" w:hAnsiTheme="minorHAnsi" w:cstheme="minorHAnsi"/>
          <w:bCs/>
          <w:sz w:val="22"/>
          <w:szCs w:val="22"/>
        </w:rPr>
        <w:t xml:space="preserve">interview / focus group.  </w:t>
      </w:r>
      <w:r w:rsidR="00AE0C06" w:rsidRPr="00ED1B42">
        <w:rPr>
          <w:rFonts w:asciiTheme="minorHAnsi" w:hAnsiTheme="minorHAnsi" w:cstheme="minorHAnsi"/>
          <w:bCs/>
          <w:sz w:val="22"/>
          <w:szCs w:val="22"/>
        </w:rPr>
        <w:t xml:space="preserve">You will be asked questions related to: </w:t>
      </w:r>
    </w:p>
    <w:p w14:paraId="64F56FC8" w14:textId="77777777" w:rsidR="00640E54" w:rsidRPr="00ED1B42" w:rsidRDefault="00640E54" w:rsidP="00A52A1D">
      <w:pPr>
        <w:ind w:right="95"/>
        <w:jc w:val="both"/>
        <w:rPr>
          <w:rFonts w:asciiTheme="minorHAnsi" w:hAnsiTheme="minorHAnsi" w:cstheme="minorHAnsi"/>
          <w:bCs/>
          <w:sz w:val="22"/>
          <w:szCs w:val="22"/>
        </w:rPr>
      </w:pPr>
    </w:p>
    <w:p w14:paraId="362247D4" w14:textId="77777777" w:rsidR="00AE0C06" w:rsidRPr="00ED1B42" w:rsidRDefault="00AE0C06" w:rsidP="00A52A1D">
      <w:pPr>
        <w:pStyle w:val="ListParagraph"/>
        <w:numPr>
          <w:ilvl w:val="0"/>
          <w:numId w:val="12"/>
        </w:numPr>
        <w:spacing w:line="240" w:lineRule="auto"/>
        <w:jc w:val="both"/>
        <w:rPr>
          <w:rFonts w:cstheme="minorHAnsi"/>
          <w:i/>
          <w:iCs/>
          <w:lang w:val="en-US"/>
        </w:rPr>
      </w:pPr>
      <w:r w:rsidRPr="00ED1B42">
        <w:rPr>
          <w:rFonts w:cstheme="minorHAnsi"/>
          <w:i/>
          <w:iCs/>
          <w:lang w:val="en-US"/>
        </w:rPr>
        <w:t xml:space="preserve">Attitudes to skills and training programmes </w:t>
      </w:r>
    </w:p>
    <w:p w14:paraId="5C2A5A58" w14:textId="77777777" w:rsidR="00AE0C06" w:rsidRPr="00450645" w:rsidRDefault="00AE0C06" w:rsidP="00A52A1D">
      <w:pPr>
        <w:pStyle w:val="ListParagraph"/>
        <w:numPr>
          <w:ilvl w:val="0"/>
          <w:numId w:val="12"/>
        </w:numPr>
        <w:spacing w:line="240" w:lineRule="auto"/>
        <w:jc w:val="both"/>
        <w:rPr>
          <w:rFonts w:cstheme="minorHAnsi"/>
          <w:i/>
          <w:iCs/>
          <w:lang w:val="en-US"/>
        </w:rPr>
      </w:pPr>
      <w:r w:rsidRPr="00450645">
        <w:rPr>
          <w:rFonts w:cstheme="minorHAnsi"/>
          <w:i/>
          <w:iCs/>
          <w:lang w:val="en-US"/>
        </w:rPr>
        <w:t>Factors influencing decision making</w:t>
      </w:r>
    </w:p>
    <w:p w14:paraId="5FD8C300" w14:textId="77777777" w:rsidR="00AE0C06" w:rsidRPr="00ED1B42" w:rsidRDefault="00AE0C06" w:rsidP="00A52A1D">
      <w:pPr>
        <w:pStyle w:val="ListParagraph"/>
        <w:numPr>
          <w:ilvl w:val="0"/>
          <w:numId w:val="12"/>
        </w:numPr>
        <w:spacing w:line="240" w:lineRule="auto"/>
        <w:jc w:val="both"/>
        <w:rPr>
          <w:rFonts w:cstheme="minorHAnsi"/>
          <w:i/>
          <w:iCs/>
          <w:lang w:val="en-US"/>
        </w:rPr>
      </w:pPr>
      <w:r w:rsidRPr="00ED1B42">
        <w:rPr>
          <w:rFonts w:cstheme="minorHAnsi"/>
          <w:i/>
          <w:iCs/>
          <w:lang w:val="en-US"/>
        </w:rPr>
        <w:t xml:space="preserve">Young people’s understanding of the </w:t>
      </w:r>
      <w:proofErr w:type="spellStart"/>
      <w:r w:rsidRPr="00ED1B42">
        <w:rPr>
          <w:rFonts w:cstheme="minorHAnsi"/>
          <w:i/>
          <w:iCs/>
          <w:lang w:val="en-US"/>
        </w:rPr>
        <w:t>labour</w:t>
      </w:r>
      <w:proofErr w:type="spellEnd"/>
      <w:r w:rsidRPr="00ED1B42">
        <w:rPr>
          <w:rFonts w:cstheme="minorHAnsi"/>
          <w:i/>
          <w:iCs/>
          <w:lang w:val="en-US"/>
        </w:rPr>
        <w:t xml:space="preserve"> market </w:t>
      </w:r>
    </w:p>
    <w:p w14:paraId="19BDB975" w14:textId="77777777" w:rsidR="00AE0C06" w:rsidRPr="00ED1B42" w:rsidRDefault="00AE0C06" w:rsidP="00A52A1D">
      <w:pPr>
        <w:pStyle w:val="ListParagraph"/>
        <w:numPr>
          <w:ilvl w:val="0"/>
          <w:numId w:val="12"/>
        </w:numPr>
        <w:spacing w:line="240" w:lineRule="auto"/>
        <w:jc w:val="both"/>
        <w:rPr>
          <w:rFonts w:cstheme="minorHAnsi"/>
          <w:i/>
          <w:iCs/>
          <w:lang w:val="en-US"/>
        </w:rPr>
      </w:pPr>
      <w:r w:rsidRPr="00ED1B42">
        <w:rPr>
          <w:rFonts w:cstheme="minorHAnsi"/>
          <w:i/>
          <w:iCs/>
          <w:lang w:val="en-US"/>
        </w:rPr>
        <w:t>Careers advice and experience</w:t>
      </w:r>
    </w:p>
    <w:p w14:paraId="1E808AE8" w14:textId="77777777" w:rsidR="00AE0C06" w:rsidRPr="00ED1B42" w:rsidRDefault="00AE0C06" w:rsidP="00A52A1D">
      <w:pPr>
        <w:pStyle w:val="ListParagraph"/>
        <w:numPr>
          <w:ilvl w:val="0"/>
          <w:numId w:val="12"/>
        </w:numPr>
        <w:spacing w:line="240" w:lineRule="auto"/>
        <w:jc w:val="both"/>
        <w:rPr>
          <w:rFonts w:cstheme="minorHAnsi"/>
          <w:i/>
          <w:iCs/>
          <w:lang w:val="en-US"/>
        </w:rPr>
      </w:pPr>
      <w:r w:rsidRPr="00ED1B42">
        <w:rPr>
          <w:rFonts w:cstheme="minorHAnsi"/>
          <w:i/>
          <w:iCs/>
          <w:lang w:val="en-US"/>
        </w:rPr>
        <w:t>Essential skills training</w:t>
      </w:r>
    </w:p>
    <w:p w14:paraId="27C470A6" w14:textId="4E6920F0" w:rsidR="00AE0C06" w:rsidRPr="00ED1B42" w:rsidRDefault="00AE0C06" w:rsidP="00A52A1D">
      <w:pPr>
        <w:ind w:right="95"/>
        <w:jc w:val="both"/>
        <w:rPr>
          <w:rFonts w:asciiTheme="minorHAnsi" w:hAnsiTheme="minorHAnsi" w:cstheme="minorHAnsi"/>
          <w:bCs/>
          <w:sz w:val="22"/>
          <w:szCs w:val="22"/>
        </w:rPr>
      </w:pPr>
      <w:r w:rsidRPr="00ED1B42">
        <w:rPr>
          <w:rFonts w:asciiTheme="minorHAnsi" w:hAnsiTheme="minorHAnsi" w:cstheme="minorHAnsi"/>
          <w:bCs/>
          <w:sz w:val="22"/>
          <w:szCs w:val="22"/>
        </w:rPr>
        <w:t>You do not have to answer any question that you do not feel comfortable with.</w:t>
      </w:r>
    </w:p>
    <w:p w14:paraId="322170F4" w14:textId="77777777" w:rsidR="00AE0C06" w:rsidRPr="00ED1B42" w:rsidRDefault="00AE0C06" w:rsidP="00A52A1D">
      <w:pPr>
        <w:ind w:right="95"/>
        <w:jc w:val="both"/>
        <w:rPr>
          <w:rFonts w:asciiTheme="minorHAnsi" w:hAnsiTheme="minorHAnsi" w:cstheme="minorHAnsi"/>
          <w:bCs/>
          <w:sz w:val="22"/>
          <w:szCs w:val="22"/>
        </w:rPr>
      </w:pPr>
    </w:p>
    <w:p w14:paraId="7EAFF9EF" w14:textId="4293AAFC" w:rsidR="000C1A5C" w:rsidRPr="00ED1B42" w:rsidRDefault="00055CA0" w:rsidP="00A52A1D">
      <w:pPr>
        <w:pStyle w:val="ListParagraph"/>
        <w:numPr>
          <w:ilvl w:val="0"/>
          <w:numId w:val="9"/>
        </w:numPr>
        <w:spacing w:line="240" w:lineRule="auto"/>
        <w:ind w:right="1938"/>
        <w:jc w:val="both"/>
        <w:rPr>
          <w:rFonts w:cstheme="minorHAnsi"/>
          <w:b/>
        </w:rPr>
      </w:pPr>
      <w:r w:rsidRPr="00ED1B42">
        <w:rPr>
          <w:rFonts w:cstheme="minorHAnsi"/>
          <w:b/>
        </w:rPr>
        <w:t xml:space="preserve">How long will </w:t>
      </w:r>
      <w:r w:rsidR="00AE0C06" w:rsidRPr="00ED1B42">
        <w:rPr>
          <w:rFonts w:cstheme="minorHAnsi"/>
          <w:b/>
        </w:rPr>
        <w:t>it</w:t>
      </w:r>
      <w:r w:rsidRPr="00ED1B42">
        <w:rPr>
          <w:rFonts w:cstheme="minorHAnsi"/>
          <w:b/>
        </w:rPr>
        <w:t xml:space="preserve"> take?</w:t>
      </w:r>
    </w:p>
    <w:p w14:paraId="6B7B0C7A" w14:textId="2055AA38" w:rsidR="00AE0C06" w:rsidRDefault="00AE0C06" w:rsidP="00A52A1D">
      <w:pPr>
        <w:ind w:right="95"/>
        <w:jc w:val="both"/>
        <w:rPr>
          <w:rFonts w:asciiTheme="minorHAnsi" w:hAnsiTheme="minorHAnsi" w:cstheme="minorHAnsi"/>
          <w:bCs/>
          <w:sz w:val="22"/>
          <w:szCs w:val="22"/>
        </w:rPr>
      </w:pPr>
      <w:r w:rsidRPr="00ED1B42">
        <w:rPr>
          <w:rFonts w:asciiTheme="minorHAnsi" w:hAnsiTheme="minorHAnsi" w:cstheme="minorHAnsi"/>
          <w:bCs/>
          <w:sz w:val="22"/>
          <w:szCs w:val="22"/>
        </w:rPr>
        <w:t xml:space="preserve">The online questionnaire will take approximately </w:t>
      </w:r>
      <w:r w:rsidR="00640E54">
        <w:rPr>
          <w:rFonts w:asciiTheme="minorHAnsi" w:hAnsiTheme="minorHAnsi" w:cstheme="minorHAnsi"/>
          <w:bCs/>
          <w:sz w:val="22"/>
          <w:szCs w:val="22"/>
        </w:rPr>
        <w:t>5</w:t>
      </w:r>
      <w:r w:rsidRPr="00ED1B42">
        <w:rPr>
          <w:rFonts w:asciiTheme="minorHAnsi" w:hAnsiTheme="minorHAnsi" w:cstheme="minorHAnsi"/>
          <w:bCs/>
          <w:sz w:val="22"/>
          <w:szCs w:val="22"/>
        </w:rPr>
        <w:t xml:space="preserve"> minutes and the interview/focus group may take between 30-45 minutes.  </w:t>
      </w:r>
    </w:p>
    <w:p w14:paraId="5152B3E7" w14:textId="77777777" w:rsidR="002C42B8" w:rsidRPr="00ED1B42" w:rsidRDefault="002C42B8" w:rsidP="00A52A1D">
      <w:pPr>
        <w:ind w:right="95"/>
        <w:jc w:val="both"/>
        <w:rPr>
          <w:rFonts w:asciiTheme="minorHAnsi" w:hAnsiTheme="minorHAnsi" w:cstheme="minorHAnsi"/>
          <w:bCs/>
          <w:sz w:val="22"/>
          <w:szCs w:val="22"/>
        </w:rPr>
      </w:pPr>
    </w:p>
    <w:p w14:paraId="02465867" w14:textId="151BEC8C" w:rsidR="00055CA0" w:rsidRPr="00ED1B42" w:rsidRDefault="00055CA0" w:rsidP="00A52A1D">
      <w:pPr>
        <w:pStyle w:val="ListParagraph"/>
        <w:numPr>
          <w:ilvl w:val="0"/>
          <w:numId w:val="9"/>
        </w:numPr>
        <w:spacing w:line="240" w:lineRule="auto"/>
        <w:ind w:right="1938"/>
        <w:jc w:val="both"/>
        <w:rPr>
          <w:rFonts w:cstheme="minorHAnsi"/>
          <w:b/>
        </w:rPr>
      </w:pPr>
      <w:r w:rsidRPr="00ED1B42">
        <w:rPr>
          <w:rFonts w:cstheme="minorHAnsi"/>
          <w:b/>
        </w:rPr>
        <w:t>What are the risks of taking part?</w:t>
      </w:r>
    </w:p>
    <w:p w14:paraId="6B4E64F0" w14:textId="60559FD5" w:rsidR="00AE0C06" w:rsidRDefault="00AE0C06" w:rsidP="00A52A1D">
      <w:pPr>
        <w:ind w:right="237"/>
        <w:jc w:val="both"/>
        <w:rPr>
          <w:rFonts w:asciiTheme="minorHAnsi" w:hAnsiTheme="minorHAnsi" w:cstheme="minorHAnsi"/>
          <w:bCs/>
          <w:sz w:val="22"/>
          <w:szCs w:val="22"/>
        </w:rPr>
      </w:pPr>
      <w:r w:rsidRPr="00ED1B42">
        <w:rPr>
          <w:rFonts w:asciiTheme="minorHAnsi" w:hAnsiTheme="minorHAnsi" w:cstheme="minorHAnsi"/>
          <w:bCs/>
          <w:sz w:val="22"/>
          <w:szCs w:val="22"/>
        </w:rPr>
        <w:t xml:space="preserve">There are no </w:t>
      </w:r>
      <w:r w:rsidR="004C6F35">
        <w:rPr>
          <w:rFonts w:asciiTheme="minorHAnsi" w:hAnsiTheme="minorHAnsi" w:cstheme="minorHAnsi"/>
          <w:bCs/>
          <w:sz w:val="22"/>
          <w:szCs w:val="22"/>
        </w:rPr>
        <w:t xml:space="preserve">known </w:t>
      </w:r>
      <w:r w:rsidRPr="00ED1B42">
        <w:rPr>
          <w:rFonts w:asciiTheme="minorHAnsi" w:hAnsiTheme="minorHAnsi" w:cstheme="minorHAnsi"/>
          <w:bCs/>
          <w:sz w:val="22"/>
          <w:szCs w:val="22"/>
        </w:rPr>
        <w:t xml:space="preserve">risks associated with taking part.  We will not ask you </w:t>
      </w:r>
      <w:r w:rsidR="003F13CD" w:rsidRPr="00ED1B42">
        <w:rPr>
          <w:rFonts w:asciiTheme="minorHAnsi" w:hAnsiTheme="minorHAnsi" w:cstheme="minorHAnsi"/>
          <w:bCs/>
          <w:sz w:val="22"/>
          <w:szCs w:val="22"/>
        </w:rPr>
        <w:t xml:space="preserve">any </w:t>
      </w:r>
      <w:r w:rsidRPr="00ED1B42">
        <w:rPr>
          <w:rFonts w:asciiTheme="minorHAnsi" w:hAnsiTheme="minorHAnsi" w:cstheme="minorHAnsi"/>
          <w:bCs/>
          <w:sz w:val="22"/>
          <w:szCs w:val="22"/>
        </w:rPr>
        <w:t>personal questions</w:t>
      </w:r>
      <w:r w:rsidR="003F13CD" w:rsidRPr="00ED1B42">
        <w:rPr>
          <w:rFonts w:asciiTheme="minorHAnsi" w:hAnsiTheme="minorHAnsi" w:cstheme="minorHAnsi"/>
          <w:bCs/>
          <w:sz w:val="22"/>
          <w:szCs w:val="22"/>
        </w:rPr>
        <w:t xml:space="preserve">, for example questions </w:t>
      </w:r>
      <w:r w:rsidRPr="00ED1B42">
        <w:rPr>
          <w:rFonts w:asciiTheme="minorHAnsi" w:hAnsiTheme="minorHAnsi" w:cstheme="minorHAnsi"/>
          <w:bCs/>
          <w:sz w:val="22"/>
          <w:szCs w:val="22"/>
        </w:rPr>
        <w:t xml:space="preserve">related to your mental health, </w:t>
      </w:r>
      <w:r w:rsidR="003F13CD" w:rsidRPr="00ED1B42">
        <w:rPr>
          <w:rFonts w:asciiTheme="minorHAnsi" w:hAnsiTheme="minorHAnsi" w:cstheme="minorHAnsi"/>
          <w:bCs/>
          <w:sz w:val="22"/>
          <w:szCs w:val="22"/>
        </w:rPr>
        <w:t xml:space="preserve">personal relationships etc.  </w:t>
      </w:r>
      <w:proofErr w:type="gramStart"/>
      <w:r w:rsidR="003F13CD" w:rsidRPr="00ED1B42">
        <w:rPr>
          <w:rFonts w:asciiTheme="minorHAnsi" w:hAnsiTheme="minorHAnsi" w:cstheme="minorHAnsi"/>
          <w:bCs/>
          <w:sz w:val="22"/>
          <w:szCs w:val="22"/>
        </w:rPr>
        <w:t>the</w:t>
      </w:r>
      <w:proofErr w:type="gramEnd"/>
      <w:r w:rsidR="003F13CD" w:rsidRPr="00ED1B42">
        <w:rPr>
          <w:rFonts w:asciiTheme="minorHAnsi" w:hAnsiTheme="minorHAnsi" w:cstheme="minorHAnsi"/>
          <w:bCs/>
          <w:sz w:val="22"/>
          <w:szCs w:val="22"/>
        </w:rPr>
        <w:t xml:space="preserve"> question format is based on your experience of accessing education and your solutions to the skills deficits problems we experience in Northern Ireland.  </w:t>
      </w:r>
    </w:p>
    <w:p w14:paraId="0DECB49C" w14:textId="77777777" w:rsidR="002C42B8" w:rsidRPr="00ED1B42" w:rsidRDefault="002C42B8" w:rsidP="00A52A1D">
      <w:pPr>
        <w:ind w:right="237"/>
        <w:jc w:val="both"/>
        <w:rPr>
          <w:rFonts w:asciiTheme="minorHAnsi" w:hAnsiTheme="minorHAnsi" w:cstheme="minorHAnsi"/>
          <w:bCs/>
          <w:sz w:val="22"/>
          <w:szCs w:val="22"/>
        </w:rPr>
      </w:pPr>
    </w:p>
    <w:p w14:paraId="1A928FA6" w14:textId="22F30002" w:rsidR="00055CA0" w:rsidRPr="00ED1B42" w:rsidRDefault="00E33D6B" w:rsidP="00A52A1D">
      <w:pPr>
        <w:pStyle w:val="ListParagraph"/>
        <w:numPr>
          <w:ilvl w:val="0"/>
          <w:numId w:val="9"/>
        </w:numPr>
        <w:spacing w:line="240" w:lineRule="auto"/>
        <w:ind w:right="1938"/>
        <w:jc w:val="both"/>
        <w:rPr>
          <w:rFonts w:cstheme="minorHAnsi"/>
          <w:b/>
        </w:rPr>
      </w:pPr>
      <w:r w:rsidRPr="00ED1B42">
        <w:rPr>
          <w:rFonts w:cstheme="minorHAnsi"/>
          <w:b/>
        </w:rPr>
        <w:t>Can I withdraw from the study?</w:t>
      </w:r>
    </w:p>
    <w:p w14:paraId="5F54024C" w14:textId="4CB725D6" w:rsidR="003F13CD" w:rsidRDefault="00AC77AC" w:rsidP="00A52A1D">
      <w:pPr>
        <w:ind w:right="-46"/>
        <w:jc w:val="both"/>
        <w:rPr>
          <w:rFonts w:asciiTheme="minorHAnsi" w:hAnsiTheme="minorHAnsi" w:cstheme="minorHAnsi"/>
          <w:bCs/>
          <w:sz w:val="22"/>
          <w:szCs w:val="22"/>
        </w:rPr>
      </w:pPr>
      <w:r>
        <w:rPr>
          <w:rFonts w:asciiTheme="minorHAnsi" w:hAnsiTheme="minorHAnsi" w:cstheme="minorHAnsi"/>
          <w:bCs/>
          <w:sz w:val="22"/>
          <w:szCs w:val="22"/>
        </w:rPr>
        <w:t xml:space="preserve">Being involved in the study is completely </w:t>
      </w:r>
      <w:r w:rsidR="004C6F35">
        <w:rPr>
          <w:rFonts w:asciiTheme="minorHAnsi" w:hAnsiTheme="minorHAnsi" w:cstheme="minorHAnsi"/>
          <w:bCs/>
          <w:sz w:val="22"/>
          <w:szCs w:val="22"/>
        </w:rPr>
        <w:t xml:space="preserve">voluntary.  </w:t>
      </w:r>
      <w:r w:rsidR="003F13CD" w:rsidRPr="00ED1B42">
        <w:rPr>
          <w:rFonts w:asciiTheme="minorHAnsi" w:hAnsiTheme="minorHAnsi" w:cstheme="minorHAnsi"/>
          <w:bCs/>
          <w:sz w:val="22"/>
          <w:szCs w:val="22"/>
        </w:rPr>
        <w:t>You can withdraw from the study at any period.  Please contact Dr Ben Harper (</w:t>
      </w:r>
      <w:hyperlink r:id="rId12" w:history="1">
        <w:r w:rsidR="003F13CD" w:rsidRPr="00ED1B42">
          <w:rPr>
            <w:rStyle w:val="Hyperlink"/>
            <w:rFonts w:asciiTheme="minorHAnsi" w:hAnsiTheme="minorHAnsi" w:cstheme="minorHAnsi"/>
            <w:bCs/>
            <w:sz w:val="22"/>
            <w:szCs w:val="22"/>
          </w:rPr>
          <w:t>ben@pivotalppf.org</w:t>
        </w:r>
      </w:hyperlink>
      <w:r w:rsidR="003F13CD" w:rsidRPr="00ED1B42">
        <w:rPr>
          <w:rFonts w:asciiTheme="minorHAnsi" w:hAnsiTheme="minorHAnsi" w:cstheme="minorHAnsi"/>
          <w:bCs/>
          <w:sz w:val="22"/>
          <w:szCs w:val="22"/>
        </w:rPr>
        <w:t>) who can remove your data.</w:t>
      </w:r>
      <w:r w:rsidR="004C6F35">
        <w:rPr>
          <w:rFonts w:asciiTheme="minorHAnsi" w:hAnsiTheme="minorHAnsi" w:cstheme="minorHAnsi"/>
          <w:bCs/>
          <w:sz w:val="22"/>
          <w:szCs w:val="22"/>
        </w:rPr>
        <w:t xml:space="preserve">  </w:t>
      </w:r>
    </w:p>
    <w:p w14:paraId="7CD42263" w14:textId="71381EC8" w:rsidR="002C42B8" w:rsidRDefault="002C42B8" w:rsidP="00A52A1D">
      <w:pPr>
        <w:ind w:right="-46"/>
        <w:jc w:val="both"/>
        <w:rPr>
          <w:rFonts w:asciiTheme="minorHAnsi" w:hAnsiTheme="minorHAnsi" w:cstheme="minorHAnsi"/>
          <w:bCs/>
          <w:sz w:val="22"/>
          <w:szCs w:val="22"/>
        </w:rPr>
      </w:pPr>
    </w:p>
    <w:p w14:paraId="1101D160" w14:textId="0DCA06F3" w:rsidR="002C42B8" w:rsidRDefault="002C42B8" w:rsidP="00A52A1D">
      <w:pPr>
        <w:ind w:right="-46"/>
        <w:jc w:val="both"/>
        <w:rPr>
          <w:rFonts w:asciiTheme="minorHAnsi" w:hAnsiTheme="minorHAnsi" w:cstheme="minorHAnsi"/>
          <w:bCs/>
          <w:sz w:val="22"/>
          <w:szCs w:val="22"/>
        </w:rPr>
      </w:pPr>
    </w:p>
    <w:p w14:paraId="1A795F2A" w14:textId="77777777" w:rsidR="002C42B8" w:rsidRPr="00ED1B42" w:rsidRDefault="002C42B8" w:rsidP="00A52A1D">
      <w:pPr>
        <w:ind w:right="-46"/>
        <w:jc w:val="both"/>
        <w:rPr>
          <w:rFonts w:asciiTheme="minorHAnsi" w:hAnsiTheme="minorHAnsi" w:cstheme="minorHAnsi"/>
          <w:bCs/>
          <w:sz w:val="22"/>
          <w:szCs w:val="22"/>
        </w:rPr>
      </w:pPr>
    </w:p>
    <w:p w14:paraId="3BA0E743" w14:textId="77777777" w:rsidR="003F13CD" w:rsidRPr="00ED1B42" w:rsidRDefault="003F13CD" w:rsidP="00A52A1D">
      <w:pPr>
        <w:ind w:right="1938"/>
        <w:jc w:val="both"/>
        <w:rPr>
          <w:rFonts w:asciiTheme="minorHAnsi" w:hAnsiTheme="minorHAnsi" w:cstheme="minorHAnsi"/>
          <w:b/>
          <w:sz w:val="22"/>
          <w:szCs w:val="22"/>
        </w:rPr>
      </w:pPr>
    </w:p>
    <w:p w14:paraId="1E97AA8A" w14:textId="52ADB356" w:rsidR="00852995" w:rsidRPr="00ED1B42" w:rsidRDefault="00852995" w:rsidP="00A52A1D">
      <w:pPr>
        <w:pStyle w:val="ListParagraph"/>
        <w:numPr>
          <w:ilvl w:val="0"/>
          <w:numId w:val="9"/>
        </w:numPr>
        <w:spacing w:line="240" w:lineRule="auto"/>
        <w:ind w:right="1938"/>
        <w:jc w:val="both"/>
        <w:rPr>
          <w:rFonts w:cstheme="minorHAnsi"/>
          <w:b/>
        </w:rPr>
      </w:pPr>
      <w:r w:rsidRPr="00ED1B42">
        <w:rPr>
          <w:rFonts w:cstheme="minorHAnsi"/>
          <w:b/>
        </w:rPr>
        <w:t>How will you keep my information confidential?</w:t>
      </w:r>
    </w:p>
    <w:p w14:paraId="6CC5BBFD" w14:textId="7C8165D6" w:rsidR="003F13CD" w:rsidRDefault="003F13CD" w:rsidP="00A52A1D">
      <w:pPr>
        <w:ind w:right="95"/>
        <w:jc w:val="both"/>
        <w:rPr>
          <w:rFonts w:asciiTheme="minorHAnsi" w:hAnsiTheme="minorHAnsi" w:cstheme="minorHAnsi"/>
          <w:bCs/>
          <w:sz w:val="22"/>
          <w:szCs w:val="22"/>
        </w:rPr>
      </w:pPr>
      <w:r w:rsidRPr="00ED1B42">
        <w:rPr>
          <w:rFonts w:asciiTheme="minorHAnsi" w:hAnsiTheme="minorHAnsi" w:cstheme="minorHAnsi"/>
          <w:bCs/>
          <w:sz w:val="22"/>
          <w:szCs w:val="22"/>
        </w:rPr>
        <w:t>There will be no identifying information stored about your responses.  Th</w:t>
      </w:r>
      <w:r w:rsidR="00BB7F22" w:rsidRPr="00ED1B42">
        <w:rPr>
          <w:rFonts w:asciiTheme="minorHAnsi" w:hAnsiTheme="minorHAnsi" w:cstheme="minorHAnsi"/>
          <w:bCs/>
          <w:sz w:val="22"/>
          <w:szCs w:val="22"/>
        </w:rPr>
        <w:t xml:space="preserve">is form will be stored separately to the </w:t>
      </w:r>
      <w:r w:rsidR="00D753E2" w:rsidRPr="00ED1B42">
        <w:rPr>
          <w:rFonts w:asciiTheme="minorHAnsi" w:hAnsiTheme="minorHAnsi" w:cstheme="minorHAnsi"/>
          <w:bCs/>
          <w:sz w:val="22"/>
          <w:szCs w:val="22"/>
        </w:rPr>
        <w:t xml:space="preserve">questionnaire and interview data.  The research team will not use your name, address or any other identifying information.  </w:t>
      </w:r>
    </w:p>
    <w:p w14:paraId="0B2CBA1B" w14:textId="77777777" w:rsidR="002C42B8" w:rsidRDefault="002C42B8" w:rsidP="00A52A1D">
      <w:pPr>
        <w:ind w:right="95"/>
        <w:jc w:val="both"/>
        <w:rPr>
          <w:rFonts w:asciiTheme="minorHAnsi" w:hAnsiTheme="minorHAnsi" w:cstheme="minorHAnsi"/>
          <w:bCs/>
          <w:sz w:val="22"/>
          <w:szCs w:val="22"/>
        </w:rPr>
      </w:pPr>
    </w:p>
    <w:p w14:paraId="63E23796" w14:textId="194EE94E" w:rsidR="00421064" w:rsidRPr="00ED1B42" w:rsidRDefault="00421064" w:rsidP="00A52A1D">
      <w:pPr>
        <w:ind w:right="95"/>
        <w:jc w:val="both"/>
        <w:rPr>
          <w:rFonts w:asciiTheme="minorHAnsi" w:hAnsiTheme="minorHAnsi" w:cstheme="minorHAnsi"/>
          <w:bCs/>
          <w:sz w:val="22"/>
          <w:szCs w:val="22"/>
        </w:rPr>
      </w:pPr>
      <w:r>
        <w:rPr>
          <w:rFonts w:asciiTheme="minorHAnsi" w:hAnsiTheme="minorHAnsi" w:cstheme="minorHAnsi"/>
          <w:bCs/>
          <w:sz w:val="22"/>
          <w:szCs w:val="22"/>
        </w:rPr>
        <w:t xml:space="preserve">During an interview/focus group </w:t>
      </w:r>
      <w:r w:rsidR="00787EA6">
        <w:rPr>
          <w:rFonts w:asciiTheme="minorHAnsi" w:hAnsiTheme="minorHAnsi" w:cstheme="minorHAnsi"/>
          <w:bCs/>
          <w:sz w:val="22"/>
          <w:szCs w:val="22"/>
        </w:rPr>
        <w:t xml:space="preserve">confidentiality may be broken if you disclose something that indicates that you or someone else is at risk of harm.  In this instance we will always try and discuss this issue with you directly before we contact an outside party (e.g. </w:t>
      </w:r>
      <w:r w:rsidR="002C42B8">
        <w:rPr>
          <w:rFonts w:asciiTheme="minorHAnsi" w:hAnsiTheme="minorHAnsi" w:cstheme="minorHAnsi"/>
          <w:bCs/>
          <w:sz w:val="22"/>
          <w:szCs w:val="22"/>
        </w:rPr>
        <w:t xml:space="preserve">GP).  </w:t>
      </w:r>
    </w:p>
    <w:p w14:paraId="69F54221" w14:textId="4DEC5EEC" w:rsidR="00D753E2" w:rsidRDefault="00D753E2" w:rsidP="00A52A1D">
      <w:pPr>
        <w:ind w:right="95"/>
        <w:jc w:val="both"/>
        <w:rPr>
          <w:rFonts w:asciiTheme="minorHAnsi" w:hAnsiTheme="minorHAnsi" w:cstheme="minorHAnsi"/>
          <w:bCs/>
          <w:sz w:val="22"/>
          <w:szCs w:val="22"/>
        </w:rPr>
      </w:pPr>
    </w:p>
    <w:p w14:paraId="47800664" w14:textId="77777777" w:rsidR="002C42B8" w:rsidRPr="00ED1B42" w:rsidRDefault="002C42B8" w:rsidP="00A52A1D">
      <w:pPr>
        <w:ind w:right="95"/>
        <w:jc w:val="both"/>
        <w:rPr>
          <w:rFonts w:asciiTheme="minorHAnsi" w:hAnsiTheme="minorHAnsi" w:cstheme="minorHAnsi"/>
          <w:bCs/>
          <w:sz w:val="22"/>
          <w:szCs w:val="22"/>
        </w:rPr>
      </w:pPr>
    </w:p>
    <w:p w14:paraId="0C2222E3" w14:textId="4769127E" w:rsidR="00852995" w:rsidRPr="00ED1B42" w:rsidRDefault="00D753E2" w:rsidP="00A52A1D">
      <w:pPr>
        <w:pStyle w:val="ListParagraph"/>
        <w:numPr>
          <w:ilvl w:val="0"/>
          <w:numId w:val="9"/>
        </w:numPr>
        <w:spacing w:line="240" w:lineRule="auto"/>
        <w:ind w:right="1938"/>
        <w:jc w:val="both"/>
        <w:rPr>
          <w:rFonts w:cstheme="minorHAnsi"/>
          <w:b/>
        </w:rPr>
      </w:pPr>
      <w:r w:rsidRPr="00ED1B42">
        <w:rPr>
          <w:rFonts w:cstheme="minorHAnsi"/>
          <w:b/>
        </w:rPr>
        <w:t>H</w:t>
      </w:r>
      <w:r w:rsidR="0036340D" w:rsidRPr="00ED1B42">
        <w:rPr>
          <w:rFonts w:cstheme="minorHAnsi"/>
          <w:b/>
        </w:rPr>
        <w:t>ow will my data be stored?</w:t>
      </w:r>
    </w:p>
    <w:p w14:paraId="06314347" w14:textId="77777777" w:rsidR="002C42B8" w:rsidRDefault="00162403" w:rsidP="00A52A1D">
      <w:pPr>
        <w:ind w:right="95"/>
        <w:jc w:val="both"/>
        <w:rPr>
          <w:rFonts w:asciiTheme="minorHAnsi" w:hAnsiTheme="minorHAnsi" w:cstheme="minorHAnsi"/>
          <w:bCs/>
          <w:sz w:val="22"/>
          <w:szCs w:val="22"/>
        </w:rPr>
      </w:pPr>
      <w:r w:rsidRPr="00ED1B42">
        <w:rPr>
          <w:rFonts w:asciiTheme="minorHAnsi" w:hAnsiTheme="minorHAnsi" w:cstheme="minorHAnsi"/>
          <w:bCs/>
          <w:sz w:val="22"/>
          <w:szCs w:val="22"/>
        </w:rPr>
        <w:t>My data will be stored on a</w:t>
      </w:r>
      <w:r w:rsidR="004E64E7" w:rsidRPr="00ED1B42">
        <w:rPr>
          <w:rFonts w:asciiTheme="minorHAnsi" w:hAnsiTheme="minorHAnsi" w:cstheme="minorHAnsi"/>
          <w:bCs/>
          <w:sz w:val="22"/>
          <w:szCs w:val="22"/>
        </w:rPr>
        <w:t xml:space="preserve"> secure, password protected, </w:t>
      </w:r>
      <w:r w:rsidR="00927EFD" w:rsidRPr="00ED1B42">
        <w:rPr>
          <w:rFonts w:asciiTheme="minorHAnsi" w:hAnsiTheme="minorHAnsi" w:cstheme="minorHAnsi"/>
          <w:bCs/>
          <w:sz w:val="22"/>
          <w:szCs w:val="22"/>
        </w:rPr>
        <w:t>online database (</w:t>
      </w:r>
      <w:hyperlink r:id="rId13" w:history="1">
        <w:r w:rsidR="00927EFD" w:rsidRPr="00ED1B42">
          <w:rPr>
            <w:rStyle w:val="Hyperlink"/>
            <w:rFonts w:asciiTheme="minorHAnsi" w:hAnsiTheme="minorHAnsi" w:cstheme="minorHAnsi"/>
            <w:bCs/>
            <w:sz w:val="22"/>
            <w:szCs w:val="22"/>
          </w:rPr>
          <w:t>www.qualtrics.com</w:t>
        </w:r>
      </w:hyperlink>
      <w:r w:rsidR="00927EFD" w:rsidRPr="00ED1B42">
        <w:rPr>
          <w:rFonts w:asciiTheme="minorHAnsi" w:hAnsiTheme="minorHAnsi" w:cstheme="minorHAnsi"/>
          <w:bCs/>
          <w:sz w:val="22"/>
          <w:szCs w:val="22"/>
        </w:rPr>
        <w:t xml:space="preserve">).  This data based is </w:t>
      </w:r>
      <w:r w:rsidR="00407484" w:rsidRPr="00ED1B42">
        <w:rPr>
          <w:rFonts w:asciiTheme="minorHAnsi" w:hAnsiTheme="minorHAnsi" w:cstheme="minorHAnsi"/>
          <w:bCs/>
          <w:sz w:val="22"/>
          <w:szCs w:val="22"/>
        </w:rPr>
        <w:t xml:space="preserve">fully </w:t>
      </w:r>
      <w:r w:rsidR="00927EFD" w:rsidRPr="00ED1B42">
        <w:rPr>
          <w:rFonts w:asciiTheme="minorHAnsi" w:hAnsiTheme="minorHAnsi" w:cstheme="minorHAnsi"/>
          <w:bCs/>
          <w:sz w:val="22"/>
          <w:szCs w:val="22"/>
        </w:rPr>
        <w:t>compliant with GD</w:t>
      </w:r>
      <w:r w:rsidR="004E64E7" w:rsidRPr="00ED1B42">
        <w:rPr>
          <w:rFonts w:asciiTheme="minorHAnsi" w:hAnsiTheme="minorHAnsi" w:cstheme="minorHAnsi"/>
          <w:bCs/>
          <w:sz w:val="22"/>
          <w:szCs w:val="22"/>
        </w:rPr>
        <w:t>PR</w:t>
      </w:r>
      <w:r w:rsidR="00407484" w:rsidRPr="00ED1B42">
        <w:rPr>
          <w:rFonts w:asciiTheme="minorHAnsi" w:hAnsiTheme="minorHAnsi" w:cstheme="minorHAnsi"/>
          <w:bCs/>
          <w:sz w:val="22"/>
          <w:szCs w:val="22"/>
        </w:rPr>
        <w:t xml:space="preserve"> regulations.  </w:t>
      </w:r>
      <w:r w:rsidR="002C42B8">
        <w:rPr>
          <w:rFonts w:asciiTheme="minorHAnsi" w:hAnsiTheme="minorHAnsi" w:cstheme="minorHAnsi"/>
          <w:bCs/>
          <w:sz w:val="22"/>
          <w:szCs w:val="22"/>
        </w:rPr>
        <w:t>Data is not shared with any external parties outside of the Pivotal research team.</w:t>
      </w:r>
    </w:p>
    <w:p w14:paraId="38FC4D43" w14:textId="2AEE9F49" w:rsidR="00ED1B42" w:rsidRDefault="00ED1B42" w:rsidP="00A52A1D">
      <w:pPr>
        <w:ind w:right="-46"/>
        <w:jc w:val="both"/>
        <w:rPr>
          <w:rFonts w:asciiTheme="minorHAnsi" w:hAnsiTheme="minorHAnsi" w:cstheme="minorHAnsi"/>
          <w:bCs/>
          <w:sz w:val="22"/>
          <w:szCs w:val="22"/>
        </w:rPr>
      </w:pPr>
    </w:p>
    <w:p w14:paraId="7ADD4F2C" w14:textId="77777777" w:rsidR="00ED1B42" w:rsidRPr="00ED1B42" w:rsidRDefault="00ED1B42" w:rsidP="00A52A1D">
      <w:pPr>
        <w:ind w:right="-46"/>
        <w:jc w:val="both"/>
        <w:rPr>
          <w:rFonts w:asciiTheme="minorHAnsi" w:hAnsiTheme="minorHAnsi" w:cstheme="minorHAnsi"/>
          <w:bCs/>
          <w:sz w:val="22"/>
          <w:szCs w:val="22"/>
        </w:rPr>
      </w:pPr>
    </w:p>
    <w:p w14:paraId="5CAD05BA" w14:textId="4660ADD6" w:rsidR="0036340D" w:rsidRPr="00ED1B42" w:rsidRDefault="001D4EF7" w:rsidP="00A52A1D">
      <w:pPr>
        <w:pStyle w:val="ListParagraph"/>
        <w:numPr>
          <w:ilvl w:val="0"/>
          <w:numId w:val="9"/>
        </w:numPr>
        <w:spacing w:line="240" w:lineRule="auto"/>
        <w:ind w:right="1938"/>
        <w:jc w:val="both"/>
        <w:rPr>
          <w:rFonts w:cstheme="minorHAnsi"/>
          <w:b/>
        </w:rPr>
      </w:pPr>
      <w:r w:rsidRPr="00ED1B42">
        <w:rPr>
          <w:rFonts w:cstheme="minorHAnsi"/>
          <w:b/>
        </w:rPr>
        <w:t>Who can I contact with questions about the study?</w:t>
      </w:r>
    </w:p>
    <w:p w14:paraId="05F9C88E" w14:textId="3F601634" w:rsidR="001D4EF7" w:rsidRPr="00ED1B42" w:rsidRDefault="001E7659" w:rsidP="00A52A1D">
      <w:pPr>
        <w:ind w:right="-46"/>
        <w:jc w:val="both"/>
        <w:rPr>
          <w:rFonts w:asciiTheme="minorHAnsi" w:hAnsiTheme="minorHAnsi" w:cstheme="minorHAnsi"/>
          <w:bCs/>
          <w:sz w:val="22"/>
          <w:szCs w:val="22"/>
        </w:rPr>
      </w:pPr>
      <w:r w:rsidRPr="00ED1B42">
        <w:rPr>
          <w:rFonts w:asciiTheme="minorHAnsi" w:hAnsiTheme="minorHAnsi" w:cstheme="minorHAnsi"/>
          <w:bCs/>
          <w:sz w:val="22"/>
          <w:szCs w:val="22"/>
        </w:rPr>
        <w:t>You can contact the Chief Investigator Dr Ben Harper (</w:t>
      </w:r>
      <w:hyperlink r:id="rId14" w:history="1">
        <w:r w:rsidRPr="00ED1B42">
          <w:rPr>
            <w:rStyle w:val="Hyperlink"/>
            <w:rFonts w:asciiTheme="minorHAnsi" w:hAnsiTheme="minorHAnsi" w:cstheme="minorHAnsi"/>
            <w:bCs/>
            <w:sz w:val="22"/>
            <w:szCs w:val="22"/>
          </w:rPr>
          <w:t>ben@pivotalppf.org</w:t>
        </w:r>
      </w:hyperlink>
      <w:r w:rsidRPr="00ED1B42">
        <w:rPr>
          <w:rFonts w:asciiTheme="minorHAnsi" w:hAnsiTheme="minorHAnsi" w:cstheme="minorHAnsi"/>
          <w:bCs/>
          <w:sz w:val="22"/>
          <w:szCs w:val="22"/>
        </w:rPr>
        <w:t>).  If for some reason you are unhappy with the communication with Dr Harper, you may contact Ann Watt, Director (</w:t>
      </w:r>
      <w:hyperlink r:id="rId15" w:history="1">
        <w:r w:rsidRPr="00ED1B42">
          <w:rPr>
            <w:rStyle w:val="Hyperlink"/>
            <w:rFonts w:asciiTheme="minorHAnsi" w:hAnsiTheme="minorHAnsi" w:cstheme="minorHAnsi"/>
            <w:bCs/>
            <w:sz w:val="22"/>
            <w:szCs w:val="22"/>
          </w:rPr>
          <w:t>ann@pivotalppf.org</w:t>
        </w:r>
      </w:hyperlink>
      <w:r w:rsidRPr="00ED1B42">
        <w:rPr>
          <w:rFonts w:asciiTheme="minorHAnsi" w:hAnsiTheme="minorHAnsi" w:cstheme="minorHAnsi"/>
          <w:bCs/>
          <w:sz w:val="22"/>
          <w:szCs w:val="22"/>
        </w:rPr>
        <w:t xml:space="preserve">).  </w:t>
      </w:r>
    </w:p>
    <w:p w14:paraId="25C15871" w14:textId="056A9CB4" w:rsidR="0010489B" w:rsidRPr="00ED1B42" w:rsidRDefault="0010489B" w:rsidP="00A52A1D">
      <w:pPr>
        <w:pStyle w:val="ListParagraph"/>
        <w:spacing w:line="240" w:lineRule="auto"/>
        <w:ind w:right="1938"/>
        <w:jc w:val="both"/>
        <w:rPr>
          <w:rFonts w:cstheme="minorHAnsi"/>
          <w:b/>
        </w:rPr>
      </w:pPr>
    </w:p>
    <w:p w14:paraId="1250A62F" w14:textId="0140F0F8" w:rsidR="0099249E" w:rsidRPr="00ED1B42" w:rsidRDefault="0099249E" w:rsidP="00A52A1D">
      <w:pPr>
        <w:pStyle w:val="ListParagraph"/>
        <w:spacing w:line="240" w:lineRule="auto"/>
        <w:ind w:right="1939"/>
        <w:jc w:val="both"/>
        <w:rPr>
          <w:rFonts w:cstheme="minorHAnsi"/>
          <w:bCs/>
        </w:rPr>
      </w:pPr>
    </w:p>
    <w:sectPr w:rsidR="0099249E" w:rsidRPr="00ED1B42">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DC67C" w14:textId="77777777" w:rsidR="006746F5" w:rsidRDefault="006746F5" w:rsidP="00643416">
      <w:r>
        <w:separator/>
      </w:r>
    </w:p>
  </w:endnote>
  <w:endnote w:type="continuationSeparator" w:id="0">
    <w:p w14:paraId="4A3E9F7A" w14:textId="77777777" w:rsidR="006746F5" w:rsidRDefault="006746F5" w:rsidP="00643416">
      <w:r>
        <w:continuationSeparator/>
      </w:r>
    </w:p>
  </w:endnote>
  <w:endnote w:type="continuationNotice" w:id="1">
    <w:p w14:paraId="3D215A60" w14:textId="77777777" w:rsidR="006746F5" w:rsidRDefault="00674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E629D" w14:textId="77777777" w:rsidR="00643416" w:rsidRDefault="00643416">
    <w:pPr>
      <w:pStyle w:val="Footer"/>
    </w:pPr>
  </w:p>
  <w:p w14:paraId="1B39D8A2" w14:textId="77777777" w:rsidR="00643416" w:rsidRDefault="00643416" w:rsidP="00643416">
    <w:pPr>
      <w:pStyle w:val="Footer"/>
      <w:jc w:val="center"/>
      <w:rPr>
        <w:b/>
        <w:color w:val="009999"/>
      </w:rPr>
    </w:pPr>
    <w:proofErr w:type="spellStart"/>
    <w:r>
      <w:t>Pivotal</w:t>
    </w:r>
    <w:r w:rsidRPr="00643416">
      <w:rPr>
        <w:b/>
        <w:color w:val="009999"/>
      </w:rPr>
      <w:t>|</w:t>
    </w:r>
    <w:r>
      <w:t>Public</w:t>
    </w:r>
    <w:proofErr w:type="spellEnd"/>
    <w:r>
      <w:t xml:space="preserve"> Policy Forum NI </w:t>
    </w:r>
    <w:proofErr w:type="spellStart"/>
    <w:r>
      <w:t>Ltd</w:t>
    </w:r>
    <w:r w:rsidRPr="00643416">
      <w:rPr>
        <w:b/>
        <w:color w:val="009999"/>
      </w:rPr>
      <w:t>|</w:t>
    </w:r>
    <w:r>
      <w:t>The</w:t>
    </w:r>
    <w:proofErr w:type="spellEnd"/>
    <w:r>
      <w:t xml:space="preserve"> Graduate School, Queens University, Belfast, BT7 1NN</w:t>
    </w:r>
    <w:r w:rsidRPr="00643416">
      <w:rPr>
        <w:b/>
        <w:color w:val="009999"/>
      </w:rPr>
      <w:t>|</w:t>
    </w:r>
  </w:p>
  <w:p w14:paraId="15389027" w14:textId="77777777" w:rsidR="00643416" w:rsidRPr="00643416" w:rsidRDefault="00643416" w:rsidP="00643416">
    <w:pPr>
      <w:pStyle w:val="Footer"/>
      <w:tabs>
        <w:tab w:val="left" w:pos="3991"/>
      </w:tabs>
    </w:pPr>
    <w:r>
      <w:tab/>
    </w:r>
  </w:p>
  <w:p w14:paraId="35FEDEB7" w14:textId="77777777" w:rsidR="00643416" w:rsidRDefault="00643416" w:rsidP="00643416">
    <w:pPr>
      <w:pStyle w:val="Footer"/>
      <w:jc w:val="center"/>
    </w:pPr>
    <w:r>
      <w:t>Telephone: 02890 971994</w:t>
    </w:r>
    <w:r w:rsidRPr="00643416">
      <w:rPr>
        <w:b/>
        <w:color w:val="009999"/>
      </w:rPr>
      <w:t>|</w:t>
    </w:r>
    <w:r>
      <w:t xml:space="preserve">Email: </w:t>
    </w:r>
    <w:hyperlink r:id="rId1" w:history="1">
      <w:r w:rsidRPr="00C0654A">
        <w:rPr>
          <w:rStyle w:val="Hyperlink"/>
        </w:rPr>
        <w:t>info@pivotalppf.org</w:t>
      </w:r>
      <w:r w:rsidRPr="00643416">
        <w:rPr>
          <w:rStyle w:val="Hyperlink"/>
          <w:b/>
          <w:color w:val="009999"/>
          <w:u w:val="none"/>
        </w:rPr>
        <w:t>|</w:t>
      </w:r>
      <w:r w:rsidRPr="00643416">
        <w:rPr>
          <w:rStyle w:val="Hyperlink"/>
          <w:color w:val="auto"/>
          <w:u w:val="none"/>
        </w:rPr>
        <w:t>Web</w:t>
      </w:r>
    </w:hyperlink>
    <w:r>
      <w:t>: www.pivotalppf.org</w:t>
    </w:r>
    <w:r w:rsidRPr="00643416">
      <w:rPr>
        <w:b/>
        <w:color w:val="009999"/>
      </w:rPr>
      <w:t>|</w:t>
    </w:r>
  </w:p>
  <w:p w14:paraId="0DB2F550" w14:textId="77777777" w:rsidR="00643416" w:rsidRPr="00643416" w:rsidRDefault="00643416" w:rsidP="00643416">
    <w:pPr>
      <w:pStyle w:val="Footer"/>
      <w:tabs>
        <w:tab w:val="left" w:pos="3991"/>
      </w:tabs>
    </w:pPr>
  </w:p>
  <w:p w14:paraId="2579C7F2" w14:textId="7B32D53D" w:rsidR="00643416" w:rsidRPr="009F682C" w:rsidRDefault="009F682C">
    <w:pPr>
      <w:pStyle w:val="Footer"/>
      <w:rPr>
        <w:b/>
        <w:bCs/>
      </w:rPr>
    </w:pPr>
    <w:r>
      <w:rPr>
        <w:b/>
        <w:bCs/>
      </w:rPr>
      <w:t>Participant Information Sheet Version 2</w:t>
    </w:r>
    <w:r>
      <w:rPr>
        <w:b/>
        <w:bCs/>
      </w:rPr>
      <w:tab/>
    </w:r>
    <w:r w:rsidR="005709EB">
      <w:rPr>
        <w:b/>
        <w:bCs/>
      </w:rPr>
      <w:t xml:space="preserve">                                                       </w:t>
    </w:r>
    <w:r>
      <w:rPr>
        <w:b/>
        <w:bCs/>
      </w:rPr>
      <w:t>October 2020</w:t>
    </w:r>
    <w:r w:rsidR="005709EB">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1682C" w14:textId="77777777" w:rsidR="006746F5" w:rsidRDefault="006746F5" w:rsidP="00643416">
      <w:r>
        <w:separator/>
      </w:r>
    </w:p>
  </w:footnote>
  <w:footnote w:type="continuationSeparator" w:id="0">
    <w:p w14:paraId="4CF6F5CF" w14:textId="77777777" w:rsidR="006746F5" w:rsidRDefault="006746F5" w:rsidP="00643416">
      <w:r>
        <w:continuationSeparator/>
      </w:r>
    </w:p>
  </w:footnote>
  <w:footnote w:type="continuationNotice" w:id="1">
    <w:p w14:paraId="06CEC91B" w14:textId="77777777" w:rsidR="006746F5" w:rsidRDefault="006746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160DA" w14:textId="77777777" w:rsidR="00643416" w:rsidRDefault="15E1FACA" w:rsidP="00643416">
    <w:pPr>
      <w:pStyle w:val="Header"/>
      <w:jc w:val="center"/>
    </w:pPr>
    <w:r>
      <w:rPr>
        <w:noProof/>
        <w:lang w:eastAsia="en-GB"/>
      </w:rPr>
      <w:drawing>
        <wp:inline distT="0" distB="0" distL="0" distR="0" wp14:anchorId="4B212FEC" wp14:editId="15E1FACA">
          <wp:extent cx="2489150" cy="7143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891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Receiver" style="width:1in;height:1in;visibility:visible;mso-wrap-style:square" o:bullet="t">
        <v:imagedata r:id="rId1" o:title="Receiver"/>
      </v:shape>
    </w:pict>
  </w:numPicBullet>
  <w:numPicBullet w:numPicBulletId="1">
    <w:pict>
      <v:shape id="_x0000_i1031" type="#_x0000_t75" alt="Envelope" style="width:1in;height:1in;visibility:visible;mso-wrap-style:square" o:bullet="t">
        <v:imagedata r:id="rId2" o:title="Envelope"/>
      </v:shape>
    </w:pict>
  </w:numPicBullet>
  <w:numPicBullet w:numPicBulletId="2">
    <w:pict>
      <v:shape id="_x0000_i1032" type="#_x0000_t75" alt="World" style="width:1in;height:1in;visibility:visible;mso-wrap-style:square" o:bullet="t">
        <v:imagedata r:id="rId3" o:title="World"/>
      </v:shape>
    </w:pict>
  </w:numPicBullet>
  <w:numPicBullet w:numPicBulletId="3">
    <w:pict>
      <v:shape id="_x0000_i1033" type="#_x0000_t75" alt="Home" style="width:1in;height:1in;visibility:visible;mso-wrap-style:square" o:bullet="t">
        <v:imagedata r:id="rId4" o:title="Home"/>
      </v:shape>
    </w:pict>
  </w:numPicBullet>
  <w:abstractNum w:abstractNumId="0" w15:restartNumberingAfterBreak="0">
    <w:nsid w:val="0524649E"/>
    <w:multiLevelType w:val="hybridMultilevel"/>
    <w:tmpl w:val="9E1E5B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333BB"/>
    <w:multiLevelType w:val="hybridMultilevel"/>
    <w:tmpl w:val="AA0E6582"/>
    <w:lvl w:ilvl="0" w:tplc="A686F1DC">
      <w:start w:val="1"/>
      <w:numFmt w:val="bullet"/>
      <w:lvlText w:val=""/>
      <w:lvlPicBulletId w:val="1"/>
      <w:lvlJc w:val="left"/>
      <w:pPr>
        <w:tabs>
          <w:tab w:val="num" w:pos="720"/>
        </w:tabs>
        <w:ind w:left="720" w:hanging="360"/>
      </w:pPr>
      <w:rPr>
        <w:rFonts w:ascii="Symbol" w:hAnsi="Symbol" w:hint="default"/>
      </w:rPr>
    </w:lvl>
    <w:lvl w:ilvl="1" w:tplc="42DED548" w:tentative="1">
      <w:start w:val="1"/>
      <w:numFmt w:val="bullet"/>
      <w:lvlText w:val=""/>
      <w:lvlJc w:val="left"/>
      <w:pPr>
        <w:tabs>
          <w:tab w:val="num" w:pos="1440"/>
        </w:tabs>
        <w:ind w:left="1440" w:hanging="360"/>
      </w:pPr>
      <w:rPr>
        <w:rFonts w:ascii="Symbol" w:hAnsi="Symbol" w:hint="default"/>
      </w:rPr>
    </w:lvl>
    <w:lvl w:ilvl="2" w:tplc="AAECCD52" w:tentative="1">
      <w:start w:val="1"/>
      <w:numFmt w:val="bullet"/>
      <w:lvlText w:val=""/>
      <w:lvlJc w:val="left"/>
      <w:pPr>
        <w:tabs>
          <w:tab w:val="num" w:pos="2160"/>
        </w:tabs>
        <w:ind w:left="2160" w:hanging="360"/>
      </w:pPr>
      <w:rPr>
        <w:rFonts w:ascii="Symbol" w:hAnsi="Symbol" w:hint="default"/>
      </w:rPr>
    </w:lvl>
    <w:lvl w:ilvl="3" w:tplc="505A1146" w:tentative="1">
      <w:start w:val="1"/>
      <w:numFmt w:val="bullet"/>
      <w:lvlText w:val=""/>
      <w:lvlJc w:val="left"/>
      <w:pPr>
        <w:tabs>
          <w:tab w:val="num" w:pos="2880"/>
        </w:tabs>
        <w:ind w:left="2880" w:hanging="360"/>
      </w:pPr>
      <w:rPr>
        <w:rFonts w:ascii="Symbol" w:hAnsi="Symbol" w:hint="default"/>
      </w:rPr>
    </w:lvl>
    <w:lvl w:ilvl="4" w:tplc="169CA9BE" w:tentative="1">
      <w:start w:val="1"/>
      <w:numFmt w:val="bullet"/>
      <w:lvlText w:val=""/>
      <w:lvlJc w:val="left"/>
      <w:pPr>
        <w:tabs>
          <w:tab w:val="num" w:pos="3600"/>
        </w:tabs>
        <w:ind w:left="3600" w:hanging="360"/>
      </w:pPr>
      <w:rPr>
        <w:rFonts w:ascii="Symbol" w:hAnsi="Symbol" w:hint="default"/>
      </w:rPr>
    </w:lvl>
    <w:lvl w:ilvl="5" w:tplc="5B34451C" w:tentative="1">
      <w:start w:val="1"/>
      <w:numFmt w:val="bullet"/>
      <w:lvlText w:val=""/>
      <w:lvlJc w:val="left"/>
      <w:pPr>
        <w:tabs>
          <w:tab w:val="num" w:pos="4320"/>
        </w:tabs>
        <w:ind w:left="4320" w:hanging="360"/>
      </w:pPr>
      <w:rPr>
        <w:rFonts w:ascii="Symbol" w:hAnsi="Symbol" w:hint="default"/>
      </w:rPr>
    </w:lvl>
    <w:lvl w:ilvl="6" w:tplc="D45EC4F6" w:tentative="1">
      <w:start w:val="1"/>
      <w:numFmt w:val="bullet"/>
      <w:lvlText w:val=""/>
      <w:lvlJc w:val="left"/>
      <w:pPr>
        <w:tabs>
          <w:tab w:val="num" w:pos="5040"/>
        </w:tabs>
        <w:ind w:left="5040" w:hanging="360"/>
      </w:pPr>
      <w:rPr>
        <w:rFonts w:ascii="Symbol" w:hAnsi="Symbol" w:hint="default"/>
      </w:rPr>
    </w:lvl>
    <w:lvl w:ilvl="7" w:tplc="BB122D6E" w:tentative="1">
      <w:start w:val="1"/>
      <w:numFmt w:val="bullet"/>
      <w:lvlText w:val=""/>
      <w:lvlJc w:val="left"/>
      <w:pPr>
        <w:tabs>
          <w:tab w:val="num" w:pos="5760"/>
        </w:tabs>
        <w:ind w:left="5760" w:hanging="360"/>
      </w:pPr>
      <w:rPr>
        <w:rFonts w:ascii="Symbol" w:hAnsi="Symbol" w:hint="default"/>
      </w:rPr>
    </w:lvl>
    <w:lvl w:ilvl="8" w:tplc="31D2CEB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66D4E82"/>
    <w:multiLevelType w:val="hybridMultilevel"/>
    <w:tmpl w:val="1C880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36295F"/>
    <w:multiLevelType w:val="hybridMultilevel"/>
    <w:tmpl w:val="D158C186"/>
    <w:lvl w:ilvl="0" w:tplc="08090001">
      <w:start w:val="1"/>
      <w:numFmt w:val="bullet"/>
      <w:lvlText w:val=""/>
      <w:lvlJc w:val="left"/>
      <w:pPr>
        <w:ind w:left="1528" w:hanging="360"/>
      </w:pPr>
      <w:rPr>
        <w:rFonts w:ascii="Symbol" w:hAnsi="Symbol" w:hint="default"/>
      </w:rPr>
    </w:lvl>
    <w:lvl w:ilvl="1" w:tplc="08090003">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abstractNum w:abstractNumId="4" w15:restartNumberingAfterBreak="0">
    <w:nsid w:val="441C1E29"/>
    <w:multiLevelType w:val="hybridMultilevel"/>
    <w:tmpl w:val="6AF2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84524"/>
    <w:multiLevelType w:val="hybridMultilevel"/>
    <w:tmpl w:val="72C6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B4A92"/>
    <w:multiLevelType w:val="hybridMultilevel"/>
    <w:tmpl w:val="488C89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4A2AD5"/>
    <w:multiLevelType w:val="hybridMultilevel"/>
    <w:tmpl w:val="D1C4D9C4"/>
    <w:lvl w:ilvl="0" w:tplc="BCDE08F4">
      <w:start w:val="1"/>
      <w:numFmt w:val="bullet"/>
      <w:lvlText w:val=""/>
      <w:lvlPicBulletId w:val="0"/>
      <w:lvlJc w:val="left"/>
      <w:pPr>
        <w:tabs>
          <w:tab w:val="num" w:pos="720"/>
        </w:tabs>
        <w:ind w:left="720" w:hanging="360"/>
      </w:pPr>
      <w:rPr>
        <w:rFonts w:ascii="Symbol" w:hAnsi="Symbol" w:hint="default"/>
      </w:rPr>
    </w:lvl>
    <w:lvl w:ilvl="1" w:tplc="D95679FC" w:tentative="1">
      <w:start w:val="1"/>
      <w:numFmt w:val="bullet"/>
      <w:lvlText w:val=""/>
      <w:lvlJc w:val="left"/>
      <w:pPr>
        <w:tabs>
          <w:tab w:val="num" w:pos="1440"/>
        </w:tabs>
        <w:ind w:left="1440" w:hanging="360"/>
      </w:pPr>
      <w:rPr>
        <w:rFonts w:ascii="Symbol" w:hAnsi="Symbol" w:hint="default"/>
      </w:rPr>
    </w:lvl>
    <w:lvl w:ilvl="2" w:tplc="4C3E6E82" w:tentative="1">
      <w:start w:val="1"/>
      <w:numFmt w:val="bullet"/>
      <w:lvlText w:val=""/>
      <w:lvlJc w:val="left"/>
      <w:pPr>
        <w:tabs>
          <w:tab w:val="num" w:pos="2160"/>
        </w:tabs>
        <w:ind w:left="2160" w:hanging="360"/>
      </w:pPr>
      <w:rPr>
        <w:rFonts w:ascii="Symbol" w:hAnsi="Symbol" w:hint="default"/>
      </w:rPr>
    </w:lvl>
    <w:lvl w:ilvl="3" w:tplc="E84C3796" w:tentative="1">
      <w:start w:val="1"/>
      <w:numFmt w:val="bullet"/>
      <w:lvlText w:val=""/>
      <w:lvlJc w:val="left"/>
      <w:pPr>
        <w:tabs>
          <w:tab w:val="num" w:pos="2880"/>
        </w:tabs>
        <w:ind w:left="2880" w:hanging="360"/>
      </w:pPr>
      <w:rPr>
        <w:rFonts w:ascii="Symbol" w:hAnsi="Symbol" w:hint="default"/>
      </w:rPr>
    </w:lvl>
    <w:lvl w:ilvl="4" w:tplc="D616AAD4" w:tentative="1">
      <w:start w:val="1"/>
      <w:numFmt w:val="bullet"/>
      <w:lvlText w:val=""/>
      <w:lvlJc w:val="left"/>
      <w:pPr>
        <w:tabs>
          <w:tab w:val="num" w:pos="3600"/>
        </w:tabs>
        <w:ind w:left="3600" w:hanging="360"/>
      </w:pPr>
      <w:rPr>
        <w:rFonts w:ascii="Symbol" w:hAnsi="Symbol" w:hint="default"/>
      </w:rPr>
    </w:lvl>
    <w:lvl w:ilvl="5" w:tplc="31F87EA6" w:tentative="1">
      <w:start w:val="1"/>
      <w:numFmt w:val="bullet"/>
      <w:lvlText w:val=""/>
      <w:lvlJc w:val="left"/>
      <w:pPr>
        <w:tabs>
          <w:tab w:val="num" w:pos="4320"/>
        </w:tabs>
        <w:ind w:left="4320" w:hanging="360"/>
      </w:pPr>
      <w:rPr>
        <w:rFonts w:ascii="Symbol" w:hAnsi="Symbol" w:hint="default"/>
      </w:rPr>
    </w:lvl>
    <w:lvl w:ilvl="6" w:tplc="08062CE6" w:tentative="1">
      <w:start w:val="1"/>
      <w:numFmt w:val="bullet"/>
      <w:lvlText w:val=""/>
      <w:lvlJc w:val="left"/>
      <w:pPr>
        <w:tabs>
          <w:tab w:val="num" w:pos="5040"/>
        </w:tabs>
        <w:ind w:left="5040" w:hanging="360"/>
      </w:pPr>
      <w:rPr>
        <w:rFonts w:ascii="Symbol" w:hAnsi="Symbol" w:hint="default"/>
      </w:rPr>
    </w:lvl>
    <w:lvl w:ilvl="7" w:tplc="E0ACE6B6" w:tentative="1">
      <w:start w:val="1"/>
      <w:numFmt w:val="bullet"/>
      <w:lvlText w:val=""/>
      <w:lvlJc w:val="left"/>
      <w:pPr>
        <w:tabs>
          <w:tab w:val="num" w:pos="5760"/>
        </w:tabs>
        <w:ind w:left="5760" w:hanging="360"/>
      </w:pPr>
      <w:rPr>
        <w:rFonts w:ascii="Symbol" w:hAnsi="Symbol" w:hint="default"/>
      </w:rPr>
    </w:lvl>
    <w:lvl w:ilvl="8" w:tplc="5A82A36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FD8363C"/>
    <w:multiLevelType w:val="hybridMultilevel"/>
    <w:tmpl w:val="532AE0EA"/>
    <w:lvl w:ilvl="0" w:tplc="1CE28BA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1819C1"/>
    <w:multiLevelType w:val="hybridMultilevel"/>
    <w:tmpl w:val="7EA60CC6"/>
    <w:lvl w:ilvl="0" w:tplc="61C665BE">
      <w:start w:val="1"/>
      <w:numFmt w:val="bullet"/>
      <w:lvlText w:val=""/>
      <w:lvlPicBulletId w:val="2"/>
      <w:lvlJc w:val="left"/>
      <w:pPr>
        <w:tabs>
          <w:tab w:val="num" w:pos="720"/>
        </w:tabs>
        <w:ind w:left="720" w:hanging="360"/>
      </w:pPr>
      <w:rPr>
        <w:rFonts w:ascii="Symbol" w:hAnsi="Symbol" w:hint="default"/>
      </w:rPr>
    </w:lvl>
    <w:lvl w:ilvl="1" w:tplc="AA6C972C" w:tentative="1">
      <w:start w:val="1"/>
      <w:numFmt w:val="bullet"/>
      <w:lvlText w:val=""/>
      <w:lvlJc w:val="left"/>
      <w:pPr>
        <w:tabs>
          <w:tab w:val="num" w:pos="1440"/>
        </w:tabs>
        <w:ind w:left="1440" w:hanging="360"/>
      </w:pPr>
      <w:rPr>
        <w:rFonts w:ascii="Symbol" w:hAnsi="Symbol" w:hint="default"/>
      </w:rPr>
    </w:lvl>
    <w:lvl w:ilvl="2" w:tplc="F64C6B02" w:tentative="1">
      <w:start w:val="1"/>
      <w:numFmt w:val="bullet"/>
      <w:lvlText w:val=""/>
      <w:lvlJc w:val="left"/>
      <w:pPr>
        <w:tabs>
          <w:tab w:val="num" w:pos="2160"/>
        </w:tabs>
        <w:ind w:left="2160" w:hanging="360"/>
      </w:pPr>
      <w:rPr>
        <w:rFonts w:ascii="Symbol" w:hAnsi="Symbol" w:hint="default"/>
      </w:rPr>
    </w:lvl>
    <w:lvl w:ilvl="3" w:tplc="A5867D18" w:tentative="1">
      <w:start w:val="1"/>
      <w:numFmt w:val="bullet"/>
      <w:lvlText w:val=""/>
      <w:lvlJc w:val="left"/>
      <w:pPr>
        <w:tabs>
          <w:tab w:val="num" w:pos="2880"/>
        </w:tabs>
        <w:ind w:left="2880" w:hanging="360"/>
      </w:pPr>
      <w:rPr>
        <w:rFonts w:ascii="Symbol" w:hAnsi="Symbol" w:hint="default"/>
      </w:rPr>
    </w:lvl>
    <w:lvl w:ilvl="4" w:tplc="7C6A67A6" w:tentative="1">
      <w:start w:val="1"/>
      <w:numFmt w:val="bullet"/>
      <w:lvlText w:val=""/>
      <w:lvlJc w:val="left"/>
      <w:pPr>
        <w:tabs>
          <w:tab w:val="num" w:pos="3600"/>
        </w:tabs>
        <w:ind w:left="3600" w:hanging="360"/>
      </w:pPr>
      <w:rPr>
        <w:rFonts w:ascii="Symbol" w:hAnsi="Symbol" w:hint="default"/>
      </w:rPr>
    </w:lvl>
    <w:lvl w:ilvl="5" w:tplc="D700DAEA" w:tentative="1">
      <w:start w:val="1"/>
      <w:numFmt w:val="bullet"/>
      <w:lvlText w:val=""/>
      <w:lvlJc w:val="left"/>
      <w:pPr>
        <w:tabs>
          <w:tab w:val="num" w:pos="4320"/>
        </w:tabs>
        <w:ind w:left="4320" w:hanging="360"/>
      </w:pPr>
      <w:rPr>
        <w:rFonts w:ascii="Symbol" w:hAnsi="Symbol" w:hint="default"/>
      </w:rPr>
    </w:lvl>
    <w:lvl w:ilvl="6" w:tplc="ECCA8A3C" w:tentative="1">
      <w:start w:val="1"/>
      <w:numFmt w:val="bullet"/>
      <w:lvlText w:val=""/>
      <w:lvlJc w:val="left"/>
      <w:pPr>
        <w:tabs>
          <w:tab w:val="num" w:pos="5040"/>
        </w:tabs>
        <w:ind w:left="5040" w:hanging="360"/>
      </w:pPr>
      <w:rPr>
        <w:rFonts w:ascii="Symbol" w:hAnsi="Symbol" w:hint="default"/>
      </w:rPr>
    </w:lvl>
    <w:lvl w:ilvl="7" w:tplc="C4489EB4" w:tentative="1">
      <w:start w:val="1"/>
      <w:numFmt w:val="bullet"/>
      <w:lvlText w:val=""/>
      <w:lvlJc w:val="left"/>
      <w:pPr>
        <w:tabs>
          <w:tab w:val="num" w:pos="5760"/>
        </w:tabs>
        <w:ind w:left="5760" w:hanging="360"/>
      </w:pPr>
      <w:rPr>
        <w:rFonts w:ascii="Symbol" w:hAnsi="Symbol" w:hint="default"/>
      </w:rPr>
    </w:lvl>
    <w:lvl w:ilvl="8" w:tplc="EC365E2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CDF79E6"/>
    <w:multiLevelType w:val="hybridMultilevel"/>
    <w:tmpl w:val="3DE84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506224"/>
    <w:multiLevelType w:val="hybridMultilevel"/>
    <w:tmpl w:val="AC860EEE"/>
    <w:lvl w:ilvl="0" w:tplc="1E4C94FA">
      <w:start w:val="1"/>
      <w:numFmt w:val="bullet"/>
      <w:lvlText w:val=""/>
      <w:lvlPicBulletId w:val="3"/>
      <w:lvlJc w:val="left"/>
      <w:pPr>
        <w:tabs>
          <w:tab w:val="num" w:pos="720"/>
        </w:tabs>
        <w:ind w:left="720" w:hanging="360"/>
      </w:pPr>
      <w:rPr>
        <w:rFonts w:ascii="Symbol" w:hAnsi="Symbol" w:hint="default"/>
      </w:rPr>
    </w:lvl>
    <w:lvl w:ilvl="1" w:tplc="BB80D23E" w:tentative="1">
      <w:start w:val="1"/>
      <w:numFmt w:val="bullet"/>
      <w:lvlText w:val=""/>
      <w:lvlJc w:val="left"/>
      <w:pPr>
        <w:tabs>
          <w:tab w:val="num" w:pos="1440"/>
        </w:tabs>
        <w:ind w:left="1440" w:hanging="360"/>
      </w:pPr>
      <w:rPr>
        <w:rFonts w:ascii="Symbol" w:hAnsi="Symbol" w:hint="default"/>
      </w:rPr>
    </w:lvl>
    <w:lvl w:ilvl="2" w:tplc="37005100" w:tentative="1">
      <w:start w:val="1"/>
      <w:numFmt w:val="bullet"/>
      <w:lvlText w:val=""/>
      <w:lvlJc w:val="left"/>
      <w:pPr>
        <w:tabs>
          <w:tab w:val="num" w:pos="2160"/>
        </w:tabs>
        <w:ind w:left="2160" w:hanging="360"/>
      </w:pPr>
      <w:rPr>
        <w:rFonts w:ascii="Symbol" w:hAnsi="Symbol" w:hint="default"/>
      </w:rPr>
    </w:lvl>
    <w:lvl w:ilvl="3" w:tplc="D40ED196" w:tentative="1">
      <w:start w:val="1"/>
      <w:numFmt w:val="bullet"/>
      <w:lvlText w:val=""/>
      <w:lvlJc w:val="left"/>
      <w:pPr>
        <w:tabs>
          <w:tab w:val="num" w:pos="2880"/>
        </w:tabs>
        <w:ind w:left="2880" w:hanging="360"/>
      </w:pPr>
      <w:rPr>
        <w:rFonts w:ascii="Symbol" w:hAnsi="Symbol" w:hint="default"/>
      </w:rPr>
    </w:lvl>
    <w:lvl w:ilvl="4" w:tplc="F8522368" w:tentative="1">
      <w:start w:val="1"/>
      <w:numFmt w:val="bullet"/>
      <w:lvlText w:val=""/>
      <w:lvlJc w:val="left"/>
      <w:pPr>
        <w:tabs>
          <w:tab w:val="num" w:pos="3600"/>
        </w:tabs>
        <w:ind w:left="3600" w:hanging="360"/>
      </w:pPr>
      <w:rPr>
        <w:rFonts w:ascii="Symbol" w:hAnsi="Symbol" w:hint="default"/>
      </w:rPr>
    </w:lvl>
    <w:lvl w:ilvl="5" w:tplc="BBB488C2" w:tentative="1">
      <w:start w:val="1"/>
      <w:numFmt w:val="bullet"/>
      <w:lvlText w:val=""/>
      <w:lvlJc w:val="left"/>
      <w:pPr>
        <w:tabs>
          <w:tab w:val="num" w:pos="4320"/>
        </w:tabs>
        <w:ind w:left="4320" w:hanging="360"/>
      </w:pPr>
      <w:rPr>
        <w:rFonts w:ascii="Symbol" w:hAnsi="Symbol" w:hint="default"/>
      </w:rPr>
    </w:lvl>
    <w:lvl w:ilvl="6" w:tplc="01C65F7A" w:tentative="1">
      <w:start w:val="1"/>
      <w:numFmt w:val="bullet"/>
      <w:lvlText w:val=""/>
      <w:lvlJc w:val="left"/>
      <w:pPr>
        <w:tabs>
          <w:tab w:val="num" w:pos="5040"/>
        </w:tabs>
        <w:ind w:left="5040" w:hanging="360"/>
      </w:pPr>
      <w:rPr>
        <w:rFonts w:ascii="Symbol" w:hAnsi="Symbol" w:hint="default"/>
      </w:rPr>
    </w:lvl>
    <w:lvl w:ilvl="7" w:tplc="6A081732" w:tentative="1">
      <w:start w:val="1"/>
      <w:numFmt w:val="bullet"/>
      <w:lvlText w:val=""/>
      <w:lvlJc w:val="left"/>
      <w:pPr>
        <w:tabs>
          <w:tab w:val="num" w:pos="5760"/>
        </w:tabs>
        <w:ind w:left="5760" w:hanging="360"/>
      </w:pPr>
      <w:rPr>
        <w:rFonts w:ascii="Symbol" w:hAnsi="Symbol" w:hint="default"/>
      </w:rPr>
    </w:lvl>
    <w:lvl w:ilvl="8" w:tplc="629C795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E984F23"/>
    <w:multiLevelType w:val="hybridMultilevel"/>
    <w:tmpl w:val="5FE400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9"/>
  </w:num>
  <w:num w:numId="4">
    <w:abstractNumId w:val="11"/>
  </w:num>
  <w:num w:numId="5">
    <w:abstractNumId w:val="3"/>
  </w:num>
  <w:num w:numId="6">
    <w:abstractNumId w:val="4"/>
  </w:num>
  <w:num w:numId="7">
    <w:abstractNumId w:val="5"/>
  </w:num>
  <w:num w:numId="8">
    <w:abstractNumId w:val="8"/>
  </w:num>
  <w:num w:numId="9">
    <w:abstractNumId w:val="10"/>
  </w:num>
  <w:num w:numId="10">
    <w:abstractNumId w:val="6"/>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16"/>
    <w:rsid w:val="000336F2"/>
    <w:rsid w:val="00047D1E"/>
    <w:rsid w:val="00051A3C"/>
    <w:rsid w:val="00055CA0"/>
    <w:rsid w:val="000B25BC"/>
    <w:rsid w:val="000C1A5C"/>
    <w:rsid w:val="000F4131"/>
    <w:rsid w:val="0010489B"/>
    <w:rsid w:val="0013307E"/>
    <w:rsid w:val="00162403"/>
    <w:rsid w:val="001970C8"/>
    <w:rsid w:val="001C2259"/>
    <w:rsid w:val="001D4EF7"/>
    <w:rsid w:val="001E7659"/>
    <w:rsid w:val="00200204"/>
    <w:rsid w:val="002066DA"/>
    <w:rsid w:val="002832AC"/>
    <w:rsid w:val="002878F3"/>
    <w:rsid w:val="002C42B8"/>
    <w:rsid w:val="002C48AA"/>
    <w:rsid w:val="002D7770"/>
    <w:rsid w:val="002E5364"/>
    <w:rsid w:val="00321607"/>
    <w:rsid w:val="0036340D"/>
    <w:rsid w:val="00370102"/>
    <w:rsid w:val="00385824"/>
    <w:rsid w:val="003A5BFE"/>
    <w:rsid w:val="003B6D65"/>
    <w:rsid w:val="003F13CD"/>
    <w:rsid w:val="003F728B"/>
    <w:rsid w:val="00407484"/>
    <w:rsid w:val="00421064"/>
    <w:rsid w:val="00450645"/>
    <w:rsid w:val="004C6F35"/>
    <w:rsid w:val="004E64E7"/>
    <w:rsid w:val="004F4B56"/>
    <w:rsid w:val="00505781"/>
    <w:rsid w:val="005709EB"/>
    <w:rsid w:val="00575045"/>
    <w:rsid w:val="005B78B1"/>
    <w:rsid w:val="006215EC"/>
    <w:rsid w:val="00640E54"/>
    <w:rsid w:val="006420D3"/>
    <w:rsid w:val="00643416"/>
    <w:rsid w:val="0064689F"/>
    <w:rsid w:val="00655B3E"/>
    <w:rsid w:val="006746F5"/>
    <w:rsid w:val="00681D9A"/>
    <w:rsid w:val="006C2A54"/>
    <w:rsid w:val="006D0D2F"/>
    <w:rsid w:val="006E11D1"/>
    <w:rsid w:val="007408B5"/>
    <w:rsid w:val="00787EA6"/>
    <w:rsid w:val="007A3D1B"/>
    <w:rsid w:val="007B2531"/>
    <w:rsid w:val="007B350A"/>
    <w:rsid w:val="007B419B"/>
    <w:rsid w:val="007C1FE6"/>
    <w:rsid w:val="007D6B05"/>
    <w:rsid w:val="00813133"/>
    <w:rsid w:val="008142DA"/>
    <w:rsid w:val="008520BD"/>
    <w:rsid w:val="00852995"/>
    <w:rsid w:val="00876648"/>
    <w:rsid w:val="00894173"/>
    <w:rsid w:val="008A1898"/>
    <w:rsid w:val="008B6BD6"/>
    <w:rsid w:val="00927EFD"/>
    <w:rsid w:val="00955A5B"/>
    <w:rsid w:val="0099249E"/>
    <w:rsid w:val="009A3FF4"/>
    <w:rsid w:val="009D0DE0"/>
    <w:rsid w:val="009F682C"/>
    <w:rsid w:val="00A15CAF"/>
    <w:rsid w:val="00A21FAA"/>
    <w:rsid w:val="00A52A1D"/>
    <w:rsid w:val="00A57C98"/>
    <w:rsid w:val="00A7523F"/>
    <w:rsid w:val="00AC0585"/>
    <w:rsid w:val="00AC28C0"/>
    <w:rsid w:val="00AC77AC"/>
    <w:rsid w:val="00AD1FAB"/>
    <w:rsid w:val="00AE0C06"/>
    <w:rsid w:val="00B026AE"/>
    <w:rsid w:val="00B22344"/>
    <w:rsid w:val="00B514C1"/>
    <w:rsid w:val="00B71642"/>
    <w:rsid w:val="00B77668"/>
    <w:rsid w:val="00B83DC5"/>
    <w:rsid w:val="00BB7F22"/>
    <w:rsid w:val="00BC41BC"/>
    <w:rsid w:val="00BD035E"/>
    <w:rsid w:val="00BF2ECA"/>
    <w:rsid w:val="00C141AC"/>
    <w:rsid w:val="00C40DCD"/>
    <w:rsid w:val="00C50787"/>
    <w:rsid w:val="00C60402"/>
    <w:rsid w:val="00CA1136"/>
    <w:rsid w:val="00CC5F8B"/>
    <w:rsid w:val="00D024AD"/>
    <w:rsid w:val="00D37A9C"/>
    <w:rsid w:val="00D40483"/>
    <w:rsid w:val="00D478FB"/>
    <w:rsid w:val="00D55380"/>
    <w:rsid w:val="00D753E2"/>
    <w:rsid w:val="00D91DDD"/>
    <w:rsid w:val="00DA7E6E"/>
    <w:rsid w:val="00DB0B93"/>
    <w:rsid w:val="00DD43B1"/>
    <w:rsid w:val="00DE1A09"/>
    <w:rsid w:val="00DE34C0"/>
    <w:rsid w:val="00E2351C"/>
    <w:rsid w:val="00E33D6B"/>
    <w:rsid w:val="00E931A6"/>
    <w:rsid w:val="00EA5C78"/>
    <w:rsid w:val="00ED1B42"/>
    <w:rsid w:val="00ED2D72"/>
    <w:rsid w:val="00EE5A19"/>
    <w:rsid w:val="00EF1462"/>
    <w:rsid w:val="00F15DCD"/>
    <w:rsid w:val="00F26BFC"/>
    <w:rsid w:val="00F45660"/>
    <w:rsid w:val="00F856E4"/>
    <w:rsid w:val="00F86BE4"/>
    <w:rsid w:val="00F91907"/>
    <w:rsid w:val="00FF7ECB"/>
    <w:rsid w:val="15E1FACA"/>
    <w:rsid w:val="34CD6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3ECE8"/>
  <w15:chartTrackingRefBased/>
  <w15:docId w15:val="{650D9860-BF46-4F69-A5CA-E7F70963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16"/>
    <w:pPr>
      <w:spacing w:after="0" w:line="240" w:lineRule="auto"/>
    </w:pPr>
    <w:rPr>
      <w:rFonts w:ascii="Times New Roman" w:eastAsia="Times New Roman" w:hAnsi="Times New Roman" w:cs="Times New Roman"/>
      <w:color w:val="212120"/>
      <w:kern w:val="28"/>
      <w:sz w:val="20"/>
      <w:szCs w:val="20"/>
      <w:lang w:val="en-US"/>
    </w:rPr>
  </w:style>
  <w:style w:type="paragraph" w:styleId="Heading3">
    <w:name w:val="heading 3"/>
    <w:basedOn w:val="Normal"/>
    <w:next w:val="Normal"/>
    <w:link w:val="Heading3Char"/>
    <w:unhideWhenUsed/>
    <w:qFormat/>
    <w:rsid w:val="00C50787"/>
    <w:pPr>
      <w:keepNext/>
      <w:spacing w:before="240" w:after="60"/>
      <w:outlineLvl w:val="2"/>
    </w:pPr>
    <w:rPr>
      <w:rFonts w:asciiTheme="majorHAnsi" w:eastAsiaTheme="majorEastAsia" w:hAnsiTheme="majorHAnsi"/>
      <w:b/>
      <w:bCs/>
      <w:color w:val="auto"/>
      <w:kern w:val="0"/>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416"/>
    <w:pPr>
      <w:tabs>
        <w:tab w:val="center" w:pos="4513"/>
        <w:tab w:val="right" w:pos="9026"/>
      </w:tabs>
    </w:pPr>
    <w:rPr>
      <w:rFonts w:asciiTheme="minorHAnsi" w:eastAsiaTheme="minorHAnsi" w:hAnsiTheme="minorHAnsi" w:cstheme="minorBidi"/>
      <w:color w:val="auto"/>
      <w:kern w:val="0"/>
      <w:sz w:val="22"/>
      <w:szCs w:val="22"/>
      <w:lang w:val="en-GB"/>
    </w:rPr>
  </w:style>
  <w:style w:type="character" w:customStyle="1" w:styleId="HeaderChar">
    <w:name w:val="Header Char"/>
    <w:basedOn w:val="DefaultParagraphFont"/>
    <w:link w:val="Header"/>
    <w:uiPriority w:val="99"/>
    <w:rsid w:val="00643416"/>
  </w:style>
  <w:style w:type="paragraph" w:styleId="Footer">
    <w:name w:val="footer"/>
    <w:basedOn w:val="Normal"/>
    <w:link w:val="FooterChar"/>
    <w:uiPriority w:val="99"/>
    <w:unhideWhenUsed/>
    <w:rsid w:val="00643416"/>
    <w:pPr>
      <w:tabs>
        <w:tab w:val="center" w:pos="4513"/>
        <w:tab w:val="right" w:pos="9026"/>
      </w:tabs>
    </w:pPr>
    <w:rPr>
      <w:rFonts w:asciiTheme="minorHAnsi" w:eastAsiaTheme="minorHAnsi" w:hAnsiTheme="minorHAnsi" w:cstheme="minorBidi"/>
      <w:color w:val="auto"/>
      <w:kern w:val="0"/>
      <w:sz w:val="22"/>
      <w:szCs w:val="22"/>
      <w:lang w:val="en-GB"/>
    </w:rPr>
  </w:style>
  <w:style w:type="character" w:customStyle="1" w:styleId="FooterChar">
    <w:name w:val="Footer Char"/>
    <w:basedOn w:val="DefaultParagraphFont"/>
    <w:link w:val="Footer"/>
    <w:uiPriority w:val="99"/>
    <w:rsid w:val="00643416"/>
  </w:style>
  <w:style w:type="paragraph" w:styleId="NoSpacing">
    <w:name w:val="No Spacing"/>
    <w:uiPriority w:val="1"/>
    <w:qFormat/>
    <w:rsid w:val="00643416"/>
    <w:pPr>
      <w:spacing w:after="0" w:line="240" w:lineRule="auto"/>
    </w:pPr>
    <w:rPr>
      <w:color w:val="44546A" w:themeColor="text2"/>
      <w:sz w:val="20"/>
      <w:szCs w:val="20"/>
      <w:lang w:val="en-US"/>
    </w:rPr>
  </w:style>
  <w:style w:type="paragraph" w:customStyle="1" w:styleId="ContactInfo">
    <w:name w:val="Contact Info"/>
    <w:basedOn w:val="Normal"/>
    <w:uiPriority w:val="10"/>
    <w:qFormat/>
    <w:rsid w:val="00643416"/>
    <w:pPr>
      <w:spacing w:before="40" w:after="40" w:line="274" w:lineRule="auto"/>
    </w:pPr>
    <w:rPr>
      <w:rFonts w:asciiTheme="majorHAnsi" w:eastAsiaTheme="minorHAnsi" w:hAnsiTheme="majorHAnsi" w:cstheme="minorBidi"/>
      <w:color w:val="595959" w:themeColor="text1" w:themeTint="A6"/>
      <w:kern w:val="20"/>
      <w:sz w:val="24"/>
      <w:lang w:eastAsia="ja-JP"/>
    </w:rPr>
  </w:style>
  <w:style w:type="character" w:styleId="Hyperlink">
    <w:name w:val="Hyperlink"/>
    <w:basedOn w:val="DefaultParagraphFont"/>
    <w:uiPriority w:val="99"/>
    <w:unhideWhenUsed/>
    <w:rsid w:val="00643416"/>
    <w:rPr>
      <w:color w:val="0563C1" w:themeColor="hyperlink"/>
      <w:u w:val="single"/>
    </w:rPr>
  </w:style>
  <w:style w:type="character" w:customStyle="1" w:styleId="UnresolvedMention">
    <w:name w:val="Unresolved Mention"/>
    <w:basedOn w:val="DefaultParagraphFont"/>
    <w:uiPriority w:val="99"/>
    <w:semiHidden/>
    <w:unhideWhenUsed/>
    <w:rsid w:val="00370102"/>
    <w:rPr>
      <w:color w:val="605E5C"/>
      <w:shd w:val="clear" w:color="auto" w:fill="E1DFDD"/>
    </w:rPr>
  </w:style>
  <w:style w:type="character" w:customStyle="1" w:styleId="Heading3Char">
    <w:name w:val="Heading 3 Char"/>
    <w:basedOn w:val="DefaultParagraphFont"/>
    <w:link w:val="Heading3"/>
    <w:rsid w:val="00C50787"/>
    <w:rPr>
      <w:rFonts w:asciiTheme="majorHAnsi" w:eastAsiaTheme="majorEastAsia" w:hAnsiTheme="majorHAnsi" w:cs="Times New Roman"/>
      <w:b/>
      <w:bCs/>
      <w:sz w:val="26"/>
      <w:szCs w:val="26"/>
    </w:rPr>
  </w:style>
  <w:style w:type="paragraph" w:styleId="ListParagraph">
    <w:name w:val="List Paragraph"/>
    <w:basedOn w:val="Normal"/>
    <w:uiPriority w:val="34"/>
    <w:qFormat/>
    <w:rsid w:val="00C50787"/>
    <w:pPr>
      <w:spacing w:after="160" w:line="259" w:lineRule="auto"/>
      <w:ind w:left="720"/>
      <w:contextualSpacing/>
    </w:pPr>
    <w:rPr>
      <w:rFonts w:asciiTheme="minorHAnsi" w:eastAsiaTheme="minorHAnsi" w:hAnsiTheme="minorHAnsi" w:cstheme="minorBidi"/>
      <w:color w:val="auto"/>
      <w:kern w:val="0"/>
      <w:sz w:val="22"/>
      <w:szCs w:val="22"/>
      <w:lang w:val="en-GB"/>
    </w:rPr>
  </w:style>
  <w:style w:type="paragraph" w:styleId="BodyText3">
    <w:name w:val="Body Text 3"/>
    <w:basedOn w:val="Normal"/>
    <w:link w:val="BodyText3Char"/>
    <w:rsid w:val="00C50787"/>
    <w:pPr>
      <w:ind w:right="1820"/>
    </w:pPr>
    <w:rPr>
      <w:color w:val="auto"/>
      <w:kern w:val="0"/>
      <w:sz w:val="22"/>
      <w:lang w:val="en-GB" w:eastAsia="en-GB"/>
    </w:rPr>
  </w:style>
  <w:style w:type="character" w:customStyle="1" w:styleId="BodyText3Char">
    <w:name w:val="Body Text 3 Char"/>
    <w:basedOn w:val="DefaultParagraphFont"/>
    <w:link w:val="BodyText3"/>
    <w:rsid w:val="00C50787"/>
    <w:rPr>
      <w:rFonts w:ascii="Times New Roman" w:eastAsia="Times New Roman" w:hAnsi="Times New Roman" w:cs="Times New Roman"/>
      <w:szCs w:val="20"/>
      <w:lang w:eastAsia="en-GB"/>
    </w:rPr>
  </w:style>
  <w:style w:type="table" w:styleId="TableGrid">
    <w:name w:val="Table Grid"/>
    <w:basedOn w:val="TableNormal"/>
    <w:uiPriority w:val="39"/>
    <w:rsid w:val="00992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0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585"/>
    <w:rPr>
      <w:rFonts w:ascii="Segoe UI" w:eastAsia="Times New Roman" w:hAnsi="Segoe UI" w:cs="Segoe UI"/>
      <w:color w:val="212120"/>
      <w:kern w:val="28"/>
      <w:sz w:val="18"/>
      <w:szCs w:val="18"/>
      <w:lang w:val="en-US"/>
    </w:rPr>
  </w:style>
  <w:style w:type="paragraph" w:customStyle="1" w:styleId="Default">
    <w:name w:val="Default"/>
    <w:rsid w:val="00EE5A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ualtric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n@pivotalppf.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ivotalppf.org.uk" TargetMode="External"/><Relationship Id="rId5" Type="http://schemas.openxmlformats.org/officeDocument/2006/relationships/styles" Target="styles.xml"/><Relationship Id="rId15" Type="http://schemas.openxmlformats.org/officeDocument/2006/relationships/hyperlink" Target="mailto:ann@pivotalppf.org" TargetMode="External"/><Relationship Id="rId10" Type="http://schemas.openxmlformats.org/officeDocument/2006/relationships/hyperlink" Target="mailto:info@pivotalppf.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en@pivotalppf.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pivotalppf.org|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E8452F6D373A4CA3EE8474BEBAAA37" ma:contentTypeVersion="11" ma:contentTypeDescription="Create a new document." ma:contentTypeScope="" ma:versionID="09ba28acb4681cbfd2f22b6dbc3c36cc">
  <xsd:schema xmlns:xsd="http://www.w3.org/2001/XMLSchema" xmlns:xs="http://www.w3.org/2001/XMLSchema" xmlns:p="http://schemas.microsoft.com/office/2006/metadata/properties" xmlns:ns3="ef106792-a4ce-4ad6-beab-0966380db005" xmlns:ns4="b0b0b8c7-bff5-4db1-afa8-372beb4b2a18" targetNamespace="http://schemas.microsoft.com/office/2006/metadata/properties" ma:root="true" ma:fieldsID="5cbb7fad309fcaadde1474418f4fea83" ns3:_="" ns4:_="">
    <xsd:import namespace="ef106792-a4ce-4ad6-beab-0966380db005"/>
    <xsd:import namespace="b0b0b8c7-bff5-4db1-afa8-372beb4b2a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06792-a4ce-4ad6-beab-0966380db0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0b8c7-bff5-4db1-afa8-372beb4b2a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C0FF6-D0A9-48A1-8544-B69A5A51C4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27D993-443D-4640-A9A9-475473595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06792-a4ce-4ad6-beab-0966380db005"/>
    <ds:schemaRef ds:uri="b0b0b8c7-bff5-4db1-afa8-372beb4b2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8FDBC4-CB2E-4D16-A261-DA0B9761D3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McAuley</dc:creator>
  <cp:keywords/>
  <dc:description/>
  <cp:lastModifiedBy>Clare McAuley</cp:lastModifiedBy>
  <cp:revision>2</cp:revision>
  <cp:lastPrinted>2020-08-27T10:45:00Z</cp:lastPrinted>
  <dcterms:created xsi:type="dcterms:W3CDTF">2021-04-23T11:14:00Z</dcterms:created>
  <dcterms:modified xsi:type="dcterms:W3CDTF">2021-04-23T11:14:00Z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0x01010023E8452F6D373A4CA3EE8474BEBAAA37</vt:lpwstr>
  </property>
</Properties>
</file>